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3C2B" w14:textId="77777777" w:rsidR="00906E53" w:rsidRPr="000B74FF" w:rsidRDefault="00906E53" w:rsidP="000B74FF">
      <w:pPr>
        <w:pStyle w:val="Title"/>
        <w:jc w:val="center"/>
        <w:rPr>
          <w:rFonts w:ascii="Times New Roman" w:hAnsi="Times New Roman" w:cs="Times New Roman"/>
        </w:rPr>
      </w:pPr>
      <w:r w:rsidRPr="000B74FF">
        <w:rPr>
          <w:rFonts w:ascii="Times New Roman" w:hAnsi="Times New Roman" w:cs="Times New Roman"/>
        </w:rPr>
        <w:t>MEMORANDUM</w:t>
      </w:r>
    </w:p>
    <w:p w14:paraId="51618E47" w14:textId="77777777" w:rsidR="00906E53" w:rsidRPr="00906E53" w:rsidRDefault="00906E53" w:rsidP="007C5222">
      <w:pPr>
        <w:jc w:val="center"/>
        <w:rPr>
          <w:rFonts w:ascii="Times New Roman" w:hAnsi="Times New Roman" w:cs="Times New Roman"/>
        </w:rPr>
      </w:pPr>
    </w:p>
    <w:p w14:paraId="224B5CF1" w14:textId="577410C3" w:rsidR="007C5222" w:rsidRPr="00906E53" w:rsidRDefault="00906E53" w:rsidP="00906E53">
      <w:pPr>
        <w:ind w:left="1440" w:hanging="1440"/>
        <w:rPr>
          <w:rFonts w:ascii="Times New Roman" w:hAnsi="Times New Roman" w:cs="Times New Roman"/>
        </w:rPr>
      </w:pPr>
      <w:r w:rsidRPr="00906E53">
        <w:rPr>
          <w:rFonts w:ascii="Times New Roman" w:hAnsi="Times New Roman" w:cs="Times New Roman"/>
        </w:rPr>
        <w:t>T</w:t>
      </w:r>
      <w:r>
        <w:rPr>
          <w:rFonts w:ascii="Times New Roman" w:hAnsi="Times New Roman" w:cs="Times New Roman"/>
        </w:rPr>
        <w:t>o</w:t>
      </w:r>
      <w:r w:rsidRPr="00906E53">
        <w:rPr>
          <w:rFonts w:ascii="Times New Roman" w:hAnsi="Times New Roman" w:cs="Times New Roman"/>
        </w:rPr>
        <w:t>:</w:t>
      </w:r>
      <w:r w:rsidRPr="00906E53">
        <w:rPr>
          <w:rFonts w:ascii="Times New Roman" w:hAnsi="Times New Roman" w:cs="Times New Roman"/>
        </w:rPr>
        <w:tab/>
        <w:t>President Robert Stivers, Kentucky Senate; President Gerry Bradley; Interim Provost Katie Cardarelli; Assistant Vice-President of External Relations Nick Peak</w:t>
      </w:r>
    </w:p>
    <w:p w14:paraId="78035A77" w14:textId="77777777" w:rsidR="00906E53" w:rsidRPr="00906E53" w:rsidRDefault="00906E53" w:rsidP="00906E53">
      <w:pPr>
        <w:rPr>
          <w:rFonts w:ascii="Times New Roman" w:hAnsi="Times New Roman" w:cs="Times New Roman"/>
        </w:rPr>
      </w:pPr>
    </w:p>
    <w:p w14:paraId="63C5F646" w14:textId="7BA741BC" w:rsidR="00906E53" w:rsidRDefault="00906E53" w:rsidP="00906E53">
      <w:pPr>
        <w:ind w:left="1440" w:hanging="1440"/>
        <w:rPr>
          <w:rFonts w:ascii="Times New Roman" w:hAnsi="Times New Roman" w:cs="Times New Roman"/>
        </w:rPr>
      </w:pPr>
      <w:r w:rsidRPr="00906E53">
        <w:rPr>
          <w:rFonts w:ascii="Times New Roman" w:hAnsi="Times New Roman" w:cs="Times New Roman"/>
        </w:rPr>
        <w:t>F</w:t>
      </w:r>
      <w:r>
        <w:rPr>
          <w:rFonts w:ascii="Times New Roman" w:hAnsi="Times New Roman" w:cs="Times New Roman"/>
        </w:rPr>
        <w:t>rom</w:t>
      </w:r>
      <w:r w:rsidRPr="00906E53">
        <w:rPr>
          <w:rFonts w:ascii="Times New Roman" w:hAnsi="Times New Roman" w:cs="Times New Roman"/>
        </w:rPr>
        <w:t>:</w:t>
      </w:r>
      <w:r>
        <w:rPr>
          <w:rFonts w:ascii="Times New Roman" w:hAnsi="Times New Roman" w:cs="Times New Roman"/>
        </w:rPr>
        <w:tab/>
      </w:r>
      <w:r w:rsidRPr="00906E53">
        <w:rPr>
          <w:rFonts w:ascii="Times New Roman" w:hAnsi="Times New Roman" w:cs="Times New Roman"/>
        </w:rPr>
        <w:t>Dean Melanie B. Jacobs and Assistant Professor and Director of the Brandeis Law Immigration Clinic, Chris Kozoll</w:t>
      </w:r>
    </w:p>
    <w:p w14:paraId="3F6B7D62" w14:textId="77777777" w:rsidR="00906E53" w:rsidRDefault="00906E53" w:rsidP="00906E53">
      <w:pPr>
        <w:ind w:left="1440" w:hanging="1440"/>
        <w:rPr>
          <w:rFonts w:ascii="Times New Roman" w:hAnsi="Times New Roman" w:cs="Times New Roman"/>
        </w:rPr>
      </w:pPr>
    </w:p>
    <w:p w14:paraId="7530DE90" w14:textId="7064FC66" w:rsidR="00906E53" w:rsidRDefault="00906E53" w:rsidP="00906E53">
      <w:pPr>
        <w:ind w:left="1440" w:hanging="1440"/>
        <w:rPr>
          <w:rFonts w:ascii="Times New Roman" w:hAnsi="Times New Roman" w:cs="Times New Roman"/>
        </w:rPr>
      </w:pPr>
      <w:r>
        <w:rPr>
          <w:rFonts w:ascii="Times New Roman" w:hAnsi="Times New Roman" w:cs="Times New Roman"/>
        </w:rPr>
        <w:t>Re:</w:t>
      </w:r>
      <w:r>
        <w:rPr>
          <w:rFonts w:ascii="Times New Roman" w:hAnsi="Times New Roman" w:cs="Times New Roman"/>
        </w:rPr>
        <w:tab/>
        <w:t>Brandeis School of Law Immigration Clinic Update</w:t>
      </w:r>
    </w:p>
    <w:p w14:paraId="781EBB95" w14:textId="77777777" w:rsidR="00906E53" w:rsidRDefault="00906E53" w:rsidP="00906E53">
      <w:pPr>
        <w:ind w:left="1440" w:hanging="1440"/>
        <w:rPr>
          <w:rFonts w:ascii="Times New Roman" w:hAnsi="Times New Roman" w:cs="Times New Roman"/>
        </w:rPr>
      </w:pPr>
    </w:p>
    <w:p w14:paraId="36BA121D" w14:textId="03353CA5" w:rsidR="00906E53" w:rsidRDefault="00906E53" w:rsidP="00906E53">
      <w:pPr>
        <w:ind w:left="1440" w:hanging="1440"/>
        <w:rPr>
          <w:rFonts w:ascii="Times New Roman" w:hAnsi="Times New Roman" w:cs="Times New Roman"/>
        </w:rPr>
      </w:pPr>
      <w:r>
        <w:rPr>
          <w:rFonts w:ascii="Times New Roman" w:hAnsi="Times New Roman" w:cs="Times New Roman"/>
        </w:rPr>
        <w:t>Date:</w:t>
      </w:r>
      <w:r>
        <w:rPr>
          <w:rFonts w:ascii="Times New Roman" w:hAnsi="Times New Roman" w:cs="Times New Roman"/>
        </w:rPr>
        <w:tab/>
        <w:t>May 20, 2025</w:t>
      </w:r>
    </w:p>
    <w:p w14:paraId="1D0123C7" w14:textId="77777777" w:rsidR="00906E53" w:rsidRPr="00906E53" w:rsidRDefault="00906E53" w:rsidP="00906E53">
      <w:pPr>
        <w:ind w:left="1440" w:hanging="1440"/>
        <w:rPr>
          <w:rFonts w:ascii="Times New Roman" w:hAnsi="Times New Roman" w:cs="Times New Roman"/>
        </w:rPr>
      </w:pPr>
    </w:p>
    <w:p w14:paraId="07C1ED71" w14:textId="77777777" w:rsidR="00906E53" w:rsidRDefault="00906E53" w:rsidP="00BA6C52">
      <w:pPr>
        <w:rPr>
          <w:rFonts w:ascii="Times New Roman" w:hAnsi="Times New Roman" w:cs="Times New Roman"/>
        </w:rPr>
      </w:pPr>
    </w:p>
    <w:p w14:paraId="7D0DD8EB" w14:textId="58D106E5" w:rsidR="00BA6C52" w:rsidRPr="00906E53" w:rsidRDefault="007C5222" w:rsidP="00BA6C52">
      <w:pPr>
        <w:rPr>
          <w:rFonts w:ascii="Times New Roman" w:hAnsi="Times New Roman" w:cs="Times New Roman"/>
        </w:rPr>
      </w:pPr>
      <w:r w:rsidRPr="00906E53">
        <w:rPr>
          <w:rFonts w:ascii="Times New Roman" w:hAnsi="Times New Roman" w:cs="Times New Roman"/>
        </w:rPr>
        <w:t>The Brandeis School of Law Immigration Clinic is a grant</w:t>
      </w:r>
      <w:r w:rsidR="004910D8" w:rsidRPr="00906E53">
        <w:rPr>
          <w:rFonts w:ascii="Times New Roman" w:hAnsi="Times New Roman" w:cs="Times New Roman"/>
        </w:rPr>
        <w:t>-</w:t>
      </w:r>
      <w:r w:rsidRPr="00906E53">
        <w:rPr>
          <w:rFonts w:ascii="Times New Roman" w:hAnsi="Times New Roman" w:cs="Times New Roman"/>
        </w:rPr>
        <w:t>funded</w:t>
      </w:r>
      <w:r w:rsidR="00906E53">
        <w:rPr>
          <w:rFonts w:ascii="Times New Roman" w:hAnsi="Times New Roman" w:cs="Times New Roman"/>
        </w:rPr>
        <w:t xml:space="preserve"> (through the Kentucky legislature)</w:t>
      </w:r>
      <w:r w:rsidR="004910D8" w:rsidRPr="00906E53">
        <w:rPr>
          <w:rFonts w:ascii="Times New Roman" w:hAnsi="Times New Roman" w:cs="Times New Roman"/>
        </w:rPr>
        <w:t xml:space="preserve">, live client clinic </w:t>
      </w:r>
      <w:r w:rsidR="00BA6C52" w:rsidRPr="00906E53">
        <w:rPr>
          <w:rFonts w:ascii="Times New Roman" w:hAnsi="Times New Roman" w:cs="Times New Roman"/>
        </w:rPr>
        <w:t>providing critical legal services to the public; teach</w:t>
      </w:r>
      <w:r w:rsidR="00EF5FDE" w:rsidRPr="00906E53">
        <w:rPr>
          <w:rFonts w:ascii="Times New Roman" w:hAnsi="Times New Roman" w:cs="Times New Roman"/>
        </w:rPr>
        <w:t>ing</w:t>
      </w:r>
      <w:r w:rsidR="00BA6C52" w:rsidRPr="00906E53">
        <w:rPr>
          <w:rFonts w:ascii="Times New Roman" w:hAnsi="Times New Roman" w:cs="Times New Roman"/>
        </w:rPr>
        <w:t xml:space="preserve"> law students necessary skills to successfully practice law; and develop</w:t>
      </w:r>
      <w:r w:rsidR="00EF5FDE" w:rsidRPr="00906E53">
        <w:rPr>
          <w:rFonts w:ascii="Times New Roman" w:hAnsi="Times New Roman" w:cs="Times New Roman"/>
        </w:rPr>
        <w:t>ing</w:t>
      </w:r>
      <w:r w:rsidR="00BA6C52" w:rsidRPr="00906E53">
        <w:rPr>
          <w:rFonts w:ascii="Times New Roman" w:hAnsi="Times New Roman" w:cs="Times New Roman"/>
        </w:rPr>
        <w:t xml:space="preserve"> a pipeline of immigration law attorneys. </w:t>
      </w:r>
    </w:p>
    <w:p w14:paraId="79ADA3CD" w14:textId="77777777" w:rsidR="00EF5FDE" w:rsidRPr="00906E53" w:rsidRDefault="00EF5FDE" w:rsidP="00BA6C52">
      <w:pPr>
        <w:rPr>
          <w:rFonts w:ascii="Times New Roman" w:hAnsi="Times New Roman" w:cs="Times New Roman"/>
        </w:rPr>
      </w:pPr>
    </w:p>
    <w:p w14:paraId="734B5A79" w14:textId="5E277F6E" w:rsidR="00692A46" w:rsidRPr="00906E53" w:rsidRDefault="00EF5FDE" w:rsidP="00BA6C52">
      <w:pPr>
        <w:rPr>
          <w:rFonts w:ascii="Times New Roman" w:hAnsi="Times New Roman" w:cs="Times New Roman"/>
        </w:rPr>
      </w:pPr>
      <w:r w:rsidRPr="00906E53">
        <w:rPr>
          <w:rFonts w:ascii="Times New Roman" w:hAnsi="Times New Roman" w:cs="Times New Roman"/>
        </w:rPr>
        <w:t>Through the Brandeis School of Law Immigration Clinic</w:t>
      </w:r>
      <w:r w:rsidR="00906E53">
        <w:rPr>
          <w:rFonts w:ascii="Times New Roman" w:hAnsi="Times New Roman" w:cs="Times New Roman"/>
        </w:rPr>
        <w:t xml:space="preserve"> (“the Clinic”)</w:t>
      </w:r>
      <w:r w:rsidRPr="00906E53">
        <w:rPr>
          <w:rFonts w:ascii="Times New Roman" w:hAnsi="Times New Roman" w:cs="Times New Roman"/>
        </w:rPr>
        <w:t xml:space="preserve">, </w:t>
      </w:r>
      <w:r w:rsidR="00BA6C52" w:rsidRPr="00906E53">
        <w:rPr>
          <w:rFonts w:ascii="Times New Roman" w:hAnsi="Times New Roman" w:cs="Times New Roman"/>
        </w:rPr>
        <w:t xml:space="preserve">Brandeis Law students </w:t>
      </w:r>
      <w:r w:rsidRPr="00906E53">
        <w:rPr>
          <w:rFonts w:ascii="Times New Roman" w:hAnsi="Times New Roman" w:cs="Times New Roman"/>
        </w:rPr>
        <w:t>have</w:t>
      </w:r>
      <w:r w:rsidR="00BA6C52" w:rsidRPr="00906E53">
        <w:rPr>
          <w:rFonts w:ascii="Times New Roman" w:hAnsi="Times New Roman" w:cs="Times New Roman"/>
        </w:rPr>
        <w:t xml:space="preserve"> represent</w:t>
      </w:r>
      <w:r w:rsidRPr="00906E53">
        <w:rPr>
          <w:rFonts w:ascii="Times New Roman" w:hAnsi="Times New Roman" w:cs="Times New Roman"/>
        </w:rPr>
        <w:t>ed</w:t>
      </w:r>
      <w:r w:rsidR="00BA6C52" w:rsidRPr="00906E53">
        <w:rPr>
          <w:rFonts w:ascii="Times New Roman" w:hAnsi="Times New Roman" w:cs="Times New Roman"/>
        </w:rPr>
        <w:t xml:space="preserve"> clients who are authorized to be present in the United States/Commonwealth of Kentucky but do not have the requisite documentation</w:t>
      </w:r>
      <w:r w:rsidR="00942876" w:rsidRPr="00906E53">
        <w:rPr>
          <w:rFonts w:ascii="Times New Roman" w:hAnsi="Times New Roman" w:cs="Times New Roman"/>
        </w:rPr>
        <w:t xml:space="preserve"> needed</w:t>
      </w:r>
      <w:r w:rsidR="00A05EB3" w:rsidRPr="00906E53">
        <w:rPr>
          <w:rFonts w:ascii="Times New Roman" w:hAnsi="Times New Roman" w:cs="Times New Roman"/>
        </w:rPr>
        <w:t xml:space="preserve">, for example, </w:t>
      </w:r>
      <w:r w:rsidR="00942876" w:rsidRPr="00906E53">
        <w:rPr>
          <w:rFonts w:ascii="Times New Roman" w:hAnsi="Times New Roman" w:cs="Times New Roman"/>
        </w:rPr>
        <w:t>to work</w:t>
      </w:r>
      <w:r w:rsidR="00A05EB3" w:rsidRPr="00906E53">
        <w:rPr>
          <w:rFonts w:ascii="Times New Roman" w:hAnsi="Times New Roman" w:cs="Times New Roman"/>
        </w:rPr>
        <w:t xml:space="preserve"> </w:t>
      </w:r>
      <w:r w:rsidR="00736B3E" w:rsidRPr="00906E53">
        <w:rPr>
          <w:rFonts w:ascii="Times New Roman" w:hAnsi="Times New Roman" w:cs="Times New Roman"/>
        </w:rPr>
        <w:t>and obtain</w:t>
      </w:r>
      <w:r w:rsidR="00942876" w:rsidRPr="00906E53">
        <w:rPr>
          <w:rFonts w:ascii="Times New Roman" w:hAnsi="Times New Roman" w:cs="Times New Roman"/>
        </w:rPr>
        <w:t xml:space="preserve"> driver’s licenses</w:t>
      </w:r>
      <w:r w:rsidR="00A05EB3" w:rsidRPr="00906E53">
        <w:rPr>
          <w:rFonts w:ascii="Times New Roman" w:hAnsi="Times New Roman" w:cs="Times New Roman"/>
        </w:rPr>
        <w:t>.</w:t>
      </w:r>
      <w:r w:rsidR="00942876" w:rsidRPr="00906E53">
        <w:rPr>
          <w:rFonts w:ascii="Times New Roman" w:hAnsi="Times New Roman" w:cs="Times New Roman"/>
        </w:rPr>
        <w:t xml:space="preserve"> </w:t>
      </w:r>
    </w:p>
    <w:p w14:paraId="626036C2" w14:textId="77777777" w:rsidR="00692A46" w:rsidRPr="00906E53" w:rsidRDefault="00692A46" w:rsidP="00BA6C52">
      <w:pPr>
        <w:rPr>
          <w:rFonts w:ascii="Times New Roman" w:hAnsi="Times New Roman" w:cs="Times New Roman"/>
        </w:rPr>
      </w:pPr>
    </w:p>
    <w:p w14:paraId="65BEF09D" w14:textId="23BD94C0" w:rsidR="005277E6" w:rsidRPr="00906E53" w:rsidRDefault="007768DC">
      <w:pPr>
        <w:rPr>
          <w:rFonts w:ascii="Times New Roman" w:hAnsi="Times New Roman" w:cs="Times New Roman"/>
        </w:rPr>
      </w:pPr>
      <w:r w:rsidRPr="00906E53">
        <w:rPr>
          <w:rFonts w:ascii="Times New Roman" w:hAnsi="Times New Roman" w:cs="Times New Roman"/>
        </w:rPr>
        <w:t xml:space="preserve">In its first year, </w:t>
      </w:r>
      <w:r w:rsidR="00736B3E" w:rsidRPr="00906E53">
        <w:rPr>
          <w:rFonts w:ascii="Times New Roman" w:hAnsi="Times New Roman" w:cs="Times New Roman"/>
        </w:rPr>
        <w:t xml:space="preserve">six individual students (including one who participated in </w:t>
      </w:r>
      <w:proofErr w:type="gramStart"/>
      <w:r w:rsidR="00736B3E" w:rsidRPr="00906E53">
        <w:rPr>
          <w:rFonts w:ascii="Times New Roman" w:hAnsi="Times New Roman" w:cs="Times New Roman"/>
        </w:rPr>
        <w:t>clinic</w:t>
      </w:r>
      <w:proofErr w:type="gramEnd"/>
      <w:r w:rsidR="00736B3E" w:rsidRPr="00906E53">
        <w:rPr>
          <w:rFonts w:ascii="Times New Roman" w:hAnsi="Times New Roman" w:cs="Times New Roman"/>
        </w:rPr>
        <w:t xml:space="preserve"> </w:t>
      </w:r>
      <w:r w:rsidR="003D487C" w:rsidRPr="00906E53">
        <w:rPr>
          <w:rFonts w:ascii="Times New Roman" w:hAnsi="Times New Roman" w:cs="Times New Roman"/>
        </w:rPr>
        <w:t>for a full school year</w:t>
      </w:r>
      <w:r w:rsidR="00736B3E" w:rsidRPr="00906E53">
        <w:rPr>
          <w:rFonts w:ascii="Times New Roman" w:hAnsi="Times New Roman" w:cs="Times New Roman"/>
        </w:rPr>
        <w:t xml:space="preserve">) </w:t>
      </w:r>
      <w:r w:rsidR="00095490" w:rsidRPr="00906E53">
        <w:rPr>
          <w:rFonts w:ascii="Times New Roman" w:hAnsi="Times New Roman" w:cs="Times New Roman"/>
        </w:rPr>
        <w:t xml:space="preserve">participated in the </w:t>
      </w:r>
      <w:r w:rsidR="00906E53">
        <w:rPr>
          <w:rFonts w:ascii="Times New Roman" w:hAnsi="Times New Roman" w:cs="Times New Roman"/>
        </w:rPr>
        <w:t>C</w:t>
      </w:r>
      <w:r w:rsidR="00095490" w:rsidRPr="00906E53">
        <w:rPr>
          <w:rFonts w:ascii="Times New Roman" w:hAnsi="Times New Roman" w:cs="Times New Roman"/>
        </w:rPr>
        <w:t xml:space="preserve">linic. </w:t>
      </w:r>
      <w:r w:rsidR="005277E6" w:rsidRPr="00906E53">
        <w:rPr>
          <w:rFonts w:ascii="Times New Roman" w:hAnsi="Times New Roman" w:cs="Times New Roman"/>
        </w:rPr>
        <w:t xml:space="preserve">To date, the </w:t>
      </w:r>
      <w:r w:rsidR="00906E53">
        <w:rPr>
          <w:rFonts w:ascii="Times New Roman" w:hAnsi="Times New Roman" w:cs="Times New Roman"/>
        </w:rPr>
        <w:t>C</w:t>
      </w:r>
      <w:r w:rsidR="005277E6" w:rsidRPr="00906E53">
        <w:rPr>
          <w:rFonts w:ascii="Times New Roman" w:hAnsi="Times New Roman" w:cs="Times New Roman"/>
        </w:rPr>
        <w:t xml:space="preserve">linic has </w:t>
      </w:r>
      <w:r w:rsidR="00906E53">
        <w:rPr>
          <w:rFonts w:ascii="Times New Roman" w:hAnsi="Times New Roman" w:cs="Times New Roman"/>
        </w:rPr>
        <w:t>c</w:t>
      </w:r>
      <w:r w:rsidR="0023420C" w:rsidRPr="00906E53">
        <w:rPr>
          <w:rFonts w:ascii="Times New Roman" w:hAnsi="Times New Roman" w:cs="Times New Roman"/>
        </w:rPr>
        <w:t xml:space="preserve">onducted </w:t>
      </w:r>
      <w:r w:rsidR="00906E53">
        <w:rPr>
          <w:rFonts w:ascii="Times New Roman" w:hAnsi="Times New Roman" w:cs="Times New Roman"/>
        </w:rPr>
        <w:t>i</w:t>
      </w:r>
      <w:r w:rsidR="0023420C" w:rsidRPr="00906E53">
        <w:rPr>
          <w:rFonts w:ascii="Times New Roman" w:hAnsi="Times New Roman" w:cs="Times New Roman"/>
        </w:rPr>
        <w:t>ntakes</w:t>
      </w:r>
      <w:r w:rsidR="008158CA" w:rsidRPr="00906E53">
        <w:rPr>
          <w:rFonts w:ascii="Times New Roman" w:hAnsi="Times New Roman" w:cs="Times New Roman"/>
        </w:rPr>
        <w:t>/</w:t>
      </w:r>
      <w:r w:rsidR="005277E6" w:rsidRPr="00906E53">
        <w:rPr>
          <w:rFonts w:ascii="Times New Roman" w:hAnsi="Times New Roman" w:cs="Times New Roman"/>
        </w:rPr>
        <w:t xml:space="preserve">assessed </w:t>
      </w:r>
      <w:r w:rsidR="007227FF" w:rsidRPr="00906E53">
        <w:rPr>
          <w:rFonts w:ascii="Times New Roman" w:hAnsi="Times New Roman" w:cs="Times New Roman"/>
        </w:rPr>
        <w:t xml:space="preserve">one hundred and </w:t>
      </w:r>
      <w:r w:rsidR="009D7FB2" w:rsidRPr="00906E53">
        <w:rPr>
          <w:rFonts w:ascii="Times New Roman" w:hAnsi="Times New Roman" w:cs="Times New Roman"/>
        </w:rPr>
        <w:t>three</w:t>
      </w:r>
      <w:r w:rsidR="007227FF" w:rsidRPr="00906E53">
        <w:rPr>
          <w:rFonts w:ascii="Times New Roman" w:hAnsi="Times New Roman" w:cs="Times New Roman"/>
        </w:rPr>
        <w:t xml:space="preserve"> </w:t>
      </w:r>
      <w:r w:rsidR="00772313" w:rsidRPr="00906E53">
        <w:rPr>
          <w:rFonts w:ascii="Times New Roman" w:hAnsi="Times New Roman" w:cs="Times New Roman"/>
        </w:rPr>
        <w:t>(</w:t>
      </w:r>
      <w:r w:rsidR="007227FF" w:rsidRPr="00906E53">
        <w:rPr>
          <w:rFonts w:ascii="Times New Roman" w:hAnsi="Times New Roman" w:cs="Times New Roman"/>
        </w:rPr>
        <w:t>10</w:t>
      </w:r>
      <w:r w:rsidR="00CB01B9" w:rsidRPr="00906E53">
        <w:rPr>
          <w:rFonts w:ascii="Times New Roman" w:hAnsi="Times New Roman" w:cs="Times New Roman"/>
        </w:rPr>
        <w:t>3</w:t>
      </w:r>
      <w:r w:rsidR="00772313" w:rsidRPr="00906E53">
        <w:rPr>
          <w:rFonts w:ascii="Times New Roman" w:hAnsi="Times New Roman" w:cs="Times New Roman"/>
        </w:rPr>
        <w:t>)</w:t>
      </w:r>
      <w:r w:rsidR="005277E6" w:rsidRPr="00906E53">
        <w:rPr>
          <w:rFonts w:ascii="Times New Roman" w:hAnsi="Times New Roman" w:cs="Times New Roman"/>
        </w:rPr>
        <w:t xml:space="preserve"> individuals for benefits eligibility</w:t>
      </w:r>
      <w:r w:rsidR="008158CA" w:rsidRPr="00906E53">
        <w:rPr>
          <w:rFonts w:ascii="Times New Roman" w:hAnsi="Times New Roman" w:cs="Times New Roman"/>
        </w:rPr>
        <w:t xml:space="preserve">, including individuals and family members </w:t>
      </w:r>
      <w:r w:rsidR="00214674" w:rsidRPr="00906E53">
        <w:rPr>
          <w:rFonts w:ascii="Times New Roman" w:hAnsi="Times New Roman" w:cs="Times New Roman"/>
        </w:rPr>
        <w:t xml:space="preserve">potentially </w:t>
      </w:r>
      <w:r w:rsidR="008158CA" w:rsidRPr="00906E53">
        <w:rPr>
          <w:rFonts w:ascii="Times New Roman" w:hAnsi="Times New Roman" w:cs="Times New Roman"/>
        </w:rPr>
        <w:t xml:space="preserve">qualified to </w:t>
      </w:r>
      <w:r w:rsidR="00214674" w:rsidRPr="00906E53">
        <w:rPr>
          <w:rFonts w:ascii="Times New Roman" w:hAnsi="Times New Roman" w:cs="Times New Roman"/>
        </w:rPr>
        <w:t>derive benefits</w:t>
      </w:r>
      <w:r w:rsidR="005277E6" w:rsidRPr="00906E53">
        <w:rPr>
          <w:rFonts w:ascii="Times New Roman" w:hAnsi="Times New Roman" w:cs="Times New Roman"/>
        </w:rPr>
        <w:t>.</w:t>
      </w:r>
    </w:p>
    <w:p w14:paraId="1383F72F" w14:textId="77777777" w:rsidR="005B728D" w:rsidRPr="00906E53" w:rsidRDefault="005B728D">
      <w:pPr>
        <w:rPr>
          <w:rFonts w:ascii="Times New Roman" w:hAnsi="Times New Roman" w:cs="Times New Roman"/>
        </w:rPr>
      </w:pPr>
    </w:p>
    <w:p w14:paraId="69152C69" w14:textId="2079A0F9" w:rsidR="005B728D" w:rsidRPr="00906E53" w:rsidRDefault="005B728D">
      <w:pPr>
        <w:rPr>
          <w:rFonts w:ascii="Times New Roman" w:hAnsi="Times New Roman" w:cs="Times New Roman"/>
        </w:rPr>
      </w:pPr>
      <w:r w:rsidRPr="00906E53">
        <w:rPr>
          <w:rFonts w:ascii="Times New Roman" w:hAnsi="Times New Roman" w:cs="Times New Roman"/>
        </w:rPr>
        <w:t xml:space="preserve">Of the </w:t>
      </w:r>
      <w:r w:rsidR="00EB51EA" w:rsidRPr="00906E53">
        <w:rPr>
          <w:rFonts w:ascii="Times New Roman" w:hAnsi="Times New Roman" w:cs="Times New Roman"/>
        </w:rPr>
        <w:t>10</w:t>
      </w:r>
      <w:r w:rsidR="00CB01B9" w:rsidRPr="00906E53">
        <w:rPr>
          <w:rFonts w:ascii="Times New Roman" w:hAnsi="Times New Roman" w:cs="Times New Roman"/>
        </w:rPr>
        <w:t>3</w:t>
      </w:r>
      <w:r w:rsidRPr="00906E53">
        <w:rPr>
          <w:rFonts w:ascii="Times New Roman" w:hAnsi="Times New Roman" w:cs="Times New Roman"/>
        </w:rPr>
        <w:t xml:space="preserve"> </w:t>
      </w:r>
      <w:r w:rsidR="00214674" w:rsidRPr="00906E53">
        <w:rPr>
          <w:rFonts w:ascii="Times New Roman" w:hAnsi="Times New Roman" w:cs="Times New Roman"/>
        </w:rPr>
        <w:t>individuals</w:t>
      </w:r>
      <w:r w:rsidRPr="00906E53">
        <w:rPr>
          <w:rFonts w:ascii="Times New Roman" w:hAnsi="Times New Roman" w:cs="Times New Roman"/>
        </w:rPr>
        <w:t xml:space="preserve"> assessed, </w:t>
      </w:r>
      <w:r w:rsidR="002159D2" w:rsidRPr="00906E53">
        <w:rPr>
          <w:rFonts w:ascii="Times New Roman" w:hAnsi="Times New Roman" w:cs="Times New Roman"/>
        </w:rPr>
        <w:t>seventy-two</w:t>
      </w:r>
      <w:r w:rsidR="00160593" w:rsidRPr="00906E53">
        <w:rPr>
          <w:rFonts w:ascii="Times New Roman" w:hAnsi="Times New Roman" w:cs="Times New Roman"/>
        </w:rPr>
        <w:t xml:space="preserve"> </w:t>
      </w:r>
      <w:r w:rsidR="00496078" w:rsidRPr="00906E53">
        <w:rPr>
          <w:rFonts w:ascii="Times New Roman" w:hAnsi="Times New Roman" w:cs="Times New Roman"/>
        </w:rPr>
        <w:t>(</w:t>
      </w:r>
      <w:r w:rsidR="002159D2" w:rsidRPr="00906E53">
        <w:rPr>
          <w:rFonts w:ascii="Times New Roman" w:hAnsi="Times New Roman" w:cs="Times New Roman"/>
        </w:rPr>
        <w:t>72</w:t>
      </w:r>
      <w:r w:rsidR="00496078" w:rsidRPr="00906E53">
        <w:rPr>
          <w:rFonts w:ascii="Times New Roman" w:hAnsi="Times New Roman" w:cs="Times New Roman"/>
        </w:rPr>
        <w:t xml:space="preserve">) </w:t>
      </w:r>
      <w:r w:rsidR="003E2DB8" w:rsidRPr="00906E53">
        <w:rPr>
          <w:rFonts w:ascii="Times New Roman" w:hAnsi="Times New Roman" w:cs="Times New Roman"/>
        </w:rPr>
        <w:t>a</w:t>
      </w:r>
      <w:r w:rsidR="00496078" w:rsidRPr="00906E53">
        <w:rPr>
          <w:rFonts w:ascii="Times New Roman" w:hAnsi="Times New Roman" w:cs="Times New Roman"/>
        </w:rPr>
        <w:t>re from Latin America/</w:t>
      </w:r>
      <w:r w:rsidR="000D435B" w:rsidRPr="00906E53">
        <w:rPr>
          <w:rFonts w:ascii="Times New Roman" w:hAnsi="Times New Roman" w:cs="Times New Roman"/>
        </w:rPr>
        <w:t>Caribbean</w:t>
      </w:r>
      <w:r w:rsidR="003E2DB8" w:rsidRPr="00906E53">
        <w:rPr>
          <w:rFonts w:ascii="Times New Roman" w:hAnsi="Times New Roman" w:cs="Times New Roman"/>
        </w:rPr>
        <w:t xml:space="preserve">; </w:t>
      </w:r>
      <w:r w:rsidR="006110B5" w:rsidRPr="00906E53">
        <w:rPr>
          <w:rFonts w:ascii="Times New Roman" w:hAnsi="Times New Roman" w:cs="Times New Roman"/>
        </w:rPr>
        <w:t>fifteen</w:t>
      </w:r>
      <w:r w:rsidR="003E2DB8" w:rsidRPr="00906E53">
        <w:rPr>
          <w:rFonts w:ascii="Times New Roman" w:hAnsi="Times New Roman" w:cs="Times New Roman"/>
        </w:rPr>
        <w:t xml:space="preserve"> (</w:t>
      </w:r>
      <w:r w:rsidR="006110B5" w:rsidRPr="00906E53">
        <w:rPr>
          <w:rFonts w:ascii="Times New Roman" w:hAnsi="Times New Roman" w:cs="Times New Roman"/>
        </w:rPr>
        <w:t>15</w:t>
      </w:r>
      <w:r w:rsidR="003E2DB8" w:rsidRPr="00906E53">
        <w:rPr>
          <w:rFonts w:ascii="Times New Roman" w:hAnsi="Times New Roman" w:cs="Times New Roman"/>
        </w:rPr>
        <w:t>) are from Africa</w:t>
      </w:r>
      <w:r w:rsidR="008003DE" w:rsidRPr="00906E53">
        <w:rPr>
          <w:rFonts w:ascii="Times New Roman" w:hAnsi="Times New Roman" w:cs="Times New Roman"/>
        </w:rPr>
        <w:t xml:space="preserve">; </w:t>
      </w:r>
      <w:r w:rsidR="00CF6D14" w:rsidRPr="00906E53">
        <w:rPr>
          <w:rFonts w:ascii="Times New Roman" w:hAnsi="Times New Roman" w:cs="Times New Roman"/>
        </w:rPr>
        <w:t>eleven</w:t>
      </w:r>
      <w:r w:rsidR="008003DE" w:rsidRPr="00906E53">
        <w:rPr>
          <w:rFonts w:ascii="Times New Roman" w:hAnsi="Times New Roman" w:cs="Times New Roman"/>
        </w:rPr>
        <w:t xml:space="preserve"> (</w:t>
      </w:r>
      <w:r w:rsidR="00CF6D14" w:rsidRPr="00906E53">
        <w:rPr>
          <w:rFonts w:ascii="Times New Roman" w:hAnsi="Times New Roman" w:cs="Times New Roman"/>
        </w:rPr>
        <w:t>11</w:t>
      </w:r>
      <w:r w:rsidR="008003DE" w:rsidRPr="00906E53">
        <w:rPr>
          <w:rFonts w:ascii="Times New Roman" w:hAnsi="Times New Roman" w:cs="Times New Roman"/>
        </w:rPr>
        <w:t xml:space="preserve">) are from Asia; </w:t>
      </w:r>
      <w:r w:rsidR="0080720F" w:rsidRPr="00906E53">
        <w:rPr>
          <w:rFonts w:ascii="Times New Roman" w:hAnsi="Times New Roman" w:cs="Times New Roman"/>
        </w:rPr>
        <w:t>five</w:t>
      </w:r>
      <w:r w:rsidR="008003DE" w:rsidRPr="00906E53">
        <w:rPr>
          <w:rFonts w:ascii="Times New Roman" w:hAnsi="Times New Roman" w:cs="Times New Roman"/>
        </w:rPr>
        <w:t xml:space="preserve"> </w:t>
      </w:r>
      <w:r w:rsidR="004B06E6" w:rsidRPr="00906E53">
        <w:rPr>
          <w:rFonts w:ascii="Times New Roman" w:hAnsi="Times New Roman" w:cs="Times New Roman"/>
        </w:rPr>
        <w:t>(</w:t>
      </w:r>
      <w:r w:rsidR="0080720F" w:rsidRPr="00906E53">
        <w:rPr>
          <w:rFonts w:ascii="Times New Roman" w:hAnsi="Times New Roman" w:cs="Times New Roman"/>
        </w:rPr>
        <w:t>5</w:t>
      </w:r>
      <w:r w:rsidR="004B06E6" w:rsidRPr="00906E53">
        <w:rPr>
          <w:rFonts w:ascii="Times New Roman" w:hAnsi="Times New Roman" w:cs="Times New Roman"/>
        </w:rPr>
        <w:t>)</w:t>
      </w:r>
      <w:r w:rsidR="0080720F" w:rsidRPr="00906E53">
        <w:rPr>
          <w:rFonts w:ascii="Times New Roman" w:hAnsi="Times New Roman" w:cs="Times New Roman"/>
        </w:rPr>
        <w:t xml:space="preserve"> are</w:t>
      </w:r>
      <w:r w:rsidR="004B06E6" w:rsidRPr="00906E53">
        <w:rPr>
          <w:rFonts w:ascii="Times New Roman" w:hAnsi="Times New Roman" w:cs="Times New Roman"/>
        </w:rPr>
        <w:t xml:space="preserve"> from Europe. A</w:t>
      </w:r>
      <w:r w:rsidRPr="00906E53">
        <w:rPr>
          <w:rFonts w:ascii="Times New Roman" w:hAnsi="Times New Roman" w:cs="Times New Roman"/>
        </w:rPr>
        <w:t xml:space="preserve"> plurality (</w:t>
      </w:r>
      <w:r w:rsidR="00C11391" w:rsidRPr="00906E53">
        <w:rPr>
          <w:rFonts w:ascii="Times New Roman" w:hAnsi="Times New Roman" w:cs="Times New Roman"/>
        </w:rPr>
        <w:t>36</w:t>
      </w:r>
      <w:r w:rsidRPr="00906E53">
        <w:rPr>
          <w:rFonts w:ascii="Times New Roman" w:hAnsi="Times New Roman" w:cs="Times New Roman"/>
          <w:b/>
          <w:bCs/>
        </w:rPr>
        <w:t xml:space="preserve">) </w:t>
      </w:r>
      <w:proofErr w:type="gramStart"/>
      <w:r w:rsidRPr="00906E53">
        <w:rPr>
          <w:rFonts w:ascii="Times New Roman" w:hAnsi="Times New Roman" w:cs="Times New Roman"/>
        </w:rPr>
        <w:t>are</w:t>
      </w:r>
      <w:proofErr w:type="gramEnd"/>
      <w:r w:rsidRPr="00906E53">
        <w:rPr>
          <w:rFonts w:ascii="Times New Roman" w:hAnsi="Times New Roman" w:cs="Times New Roman"/>
        </w:rPr>
        <w:t xml:space="preserve"> from Cuba. </w:t>
      </w:r>
      <w:r w:rsidR="00E81B2E" w:rsidRPr="00906E53">
        <w:rPr>
          <w:rFonts w:ascii="Times New Roman" w:hAnsi="Times New Roman" w:cs="Times New Roman"/>
        </w:rPr>
        <w:t xml:space="preserve">Other </w:t>
      </w:r>
      <w:r w:rsidR="002858B4" w:rsidRPr="00906E53">
        <w:rPr>
          <w:rFonts w:ascii="Times New Roman" w:hAnsi="Times New Roman" w:cs="Times New Roman"/>
        </w:rPr>
        <w:t xml:space="preserve">individuals </w:t>
      </w:r>
      <w:r w:rsidR="00A05054" w:rsidRPr="00906E53">
        <w:rPr>
          <w:rFonts w:ascii="Times New Roman" w:hAnsi="Times New Roman" w:cs="Times New Roman"/>
        </w:rPr>
        <w:t xml:space="preserve">served </w:t>
      </w:r>
      <w:r w:rsidR="002858B4" w:rsidRPr="00906E53">
        <w:rPr>
          <w:rFonts w:ascii="Times New Roman" w:hAnsi="Times New Roman" w:cs="Times New Roman"/>
        </w:rPr>
        <w:t xml:space="preserve">have come from countries </w:t>
      </w:r>
      <w:r w:rsidR="00E81B2E" w:rsidRPr="00906E53">
        <w:rPr>
          <w:rFonts w:ascii="Times New Roman" w:hAnsi="Times New Roman" w:cs="Times New Roman"/>
        </w:rPr>
        <w:t>includ</w:t>
      </w:r>
      <w:r w:rsidR="002858B4" w:rsidRPr="00906E53">
        <w:rPr>
          <w:rFonts w:ascii="Times New Roman" w:hAnsi="Times New Roman" w:cs="Times New Roman"/>
        </w:rPr>
        <w:t>ing</w:t>
      </w:r>
      <w:r w:rsidR="00E81B2E" w:rsidRPr="00906E53">
        <w:rPr>
          <w:rFonts w:ascii="Times New Roman" w:hAnsi="Times New Roman" w:cs="Times New Roman"/>
        </w:rPr>
        <w:t xml:space="preserve"> </w:t>
      </w:r>
      <w:r w:rsidR="007D3C0D" w:rsidRPr="00906E53">
        <w:rPr>
          <w:rFonts w:ascii="Times New Roman" w:hAnsi="Times New Roman" w:cs="Times New Roman"/>
        </w:rPr>
        <w:t>Mexico (</w:t>
      </w:r>
      <w:r w:rsidR="00550B04" w:rsidRPr="00906E53">
        <w:rPr>
          <w:rFonts w:ascii="Times New Roman" w:hAnsi="Times New Roman" w:cs="Times New Roman"/>
        </w:rPr>
        <w:t>12</w:t>
      </w:r>
      <w:r w:rsidR="007D3C0D" w:rsidRPr="00906E53">
        <w:rPr>
          <w:rFonts w:ascii="Times New Roman" w:hAnsi="Times New Roman" w:cs="Times New Roman"/>
        </w:rPr>
        <w:t xml:space="preserve">), </w:t>
      </w:r>
      <w:r w:rsidR="0029518C" w:rsidRPr="00906E53">
        <w:rPr>
          <w:rFonts w:ascii="Times New Roman" w:hAnsi="Times New Roman" w:cs="Times New Roman"/>
        </w:rPr>
        <w:t>Panama</w:t>
      </w:r>
      <w:r w:rsidR="002478EC" w:rsidRPr="00906E53">
        <w:rPr>
          <w:rFonts w:ascii="Times New Roman" w:hAnsi="Times New Roman" w:cs="Times New Roman"/>
        </w:rPr>
        <w:t xml:space="preserve"> (3)</w:t>
      </w:r>
      <w:r w:rsidR="00EA3053" w:rsidRPr="00906E53">
        <w:rPr>
          <w:rFonts w:ascii="Times New Roman" w:hAnsi="Times New Roman" w:cs="Times New Roman"/>
        </w:rPr>
        <w:t xml:space="preserve">, </w:t>
      </w:r>
      <w:r w:rsidR="00E81B2E" w:rsidRPr="00906E53">
        <w:rPr>
          <w:rFonts w:ascii="Times New Roman" w:hAnsi="Times New Roman" w:cs="Times New Roman"/>
        </w:rPr>
        <w:t>Haiti</w:t>
      </w:r>
      <w:r w:rsidR="00ED0D4E" w:rsidRPr="00906E53">
        <w:rPr>
          <w:rFonts w:ascii="Times New Roman" w:hAnsi="Times New Roman" w:cs="Times New Roman"/>
        </w:rPr>
        <w:t xml:space="preserve"> (</w:t>
      </w:r>
      <w:r w:rsidR="0007102F" w:rsidRPr="00906E53">
        <w:rPr>
          <w:rFonts w:ascii="Times New Roman" w:hAnsi="Times New Roman" w:cs="Times New Roman"/>
        </w:rPr>
        <w:t>7</w:t>
      </w:r>
      <w:r w:rsidR="00ED0D4E" w:rsidRPr="00906E53">
        <w:rPr>
          <w:rFonts w:ascii="Times New Roman" w:hAnsi="Times New Roman" w:cs="Times New Roman"/>
        </w:rPr>
        <w:t>)</w:t>
      </w:r>
      <w:r w:rsidR="00E81B2E" w:rsidRPr="00906E53">
        <w:rPr>
          <w:rFonts w:ascii="Times New Roman" w:hAnsi="Times New Roman" w:cs="Times New Roman"/>
        </w:rPr>
        <w:t xml:space="preserve">, </w:t>
      </w:r>
      <w:r w:rsidR="003D18FB" w:rsidRPr="00906E53">
        <w:rPr>
          <w:rFonts w:ascii="Times New Roman" w:hAnsi="Times New Roman" w:cs="Times New Roman"/>
        </w:rPr>
        <w:t xml:space="preserve">Jamaica (1), </w:t>
      </w:r>
      <w:r w:rsidR="00E81B2E" w:rsidRPr="00906E53">
        <w:rPr>
          <w:rFonts w:ascii="Times New Roman" w:hAnsi="Times New Roman" w:cs="Times New Roman"/>
        </w:rPr>
        <w:t>Guatemala</w:t>
      </w:r>
      <w:r w:rsidR="004D627E" w:rsidRPr="00906E53">
        <w:rPr>
          <w:rFonts w:ascii="Times New Roman" w:hAnsi="Times New Roman" w:cs="Times New Roman"/>
        </w:rPr>
        <w:t xml:space="preserve"> (</w:t>
      </w:r>
      <w:r w:rsidR="00DF0B37" w:rsidRPr="00906E53">
        <w:rPr>
          <w:rFonts w:ascii="Times New Roman" w:hAnsi="Times New Roman" w:cs="Times New Roman"/>
        </w:rPr>
        <w:t>8</w:t>
      </w:r>
      <w:r w:rsidR="004D627E" w:rsidRPr="00906E53">
        <w:rPr>
          <w:rFonts w:ascii="Times New Roman" w:hAnsi="Times New Roman" w:cs="Times New Roman"/>
        </w:rPr>
        <w:t>)</w:t>
      </w:r>
      <w:r w:rsidR="00A05054" w:rsidRPr="00906E53">
        <w:rPr>
          <w:rFonts w:ascii="Times New Roman" w:hAnsi="Times New Roman" w:cs="Times New Roman"/>
        </w:rPr>
        <w:t xml:space="preserve">, </w:t>
      </w:r>
      <w:r w:rsidR="00D1260C" w:rsidRPr="00906E53">
        <w:rPr>
          <w:rFonts w:ascii="Times New Roman" w:hAnsi="Times New Roman" w:cs="Times New Roman"/>
        </w:rPr>
        <w:t xml:space="preserve">Brazil (1), </w:t>
      </w:r>
      <w:r w:rsidR="00BF4256" w:rsidRPr="00906E53">
        <w:rPr>
          <w:rFonts w:ascii="Times New Roman" w:hAnsi="Times New Roman" w:cs="Times New Roman"/>
        </w:rPr>
        <w:t xml:space="preserve">Togo (4) </w:t>
      </w:r>
      <w:r w:rsidR="004D627E" w:rsidRPr="00906E53">
        <w:rPr>
          <w:rFonts w:ascii="Times New Roman" w:hAnsi="Times New Roman" w:cs="Times New Roman"/>
        </w:rPr>
        <w:t xml:space="preserve">Ivory Coast (3), </w:t>
      </w:r>
      <w:r w:rsidR="00A05054" w:rsidRPr="00906E53">
        <w:rPr>
          <w:rFonts w:ascii="Times New Roman" w:hAnsi="Times New Roman" w:cs="Times New Roman"/>
        </w:rPr>
        <w:t>Congo</w:t>
      </w:r>
      <w:r w:rsidR="007D3C0D" w:rsidRPr="00906E53">
        <w:rPr>
          <w:rFonts w:ascii="Times New Roman" w:hAnsi="Times New Roman" w:cs="Times New Roman"/>
        </w:rPr>
        <w:t xml:space="preserve"> (2)</w:t>
      </w:r>
      <w:r w:rsidR="00A05054" w:rsidRPr="00906E53">
        <w:rPr>
          <w:rFonts w:ascii="Times New Roman" w:hAnsi="Times New Roman" w:cs="Times New Roman"/>
        </w:rPr>
        <w:t xml:space="preserve">, </w:t>
      </w:r>
      <w:r w:rsidR="00460CA2" w:rsidRPr="00906E53">
        <w:rPr>
          <w:rFonts w:ascii="Times New Roman" w:hAnsi="Times New Roman" w:cs="Times New Roman"/>
        </w:rPr>
        <w:t xml:space="preserve">Egypt </w:t>
      </w:r>
      <w:r w:rsidR="00647372" w:rsidRPr="00906E53">
        <w:rPr>
          <w:rFonts w:ascii="Times New Roman" w:hAnsi="Times New Roman" w:cs="Times New Roman"/>
        </w:rPr>
        <w:t xml:space="preserve">(2) </w:t>
      </w:r>
      <w:r w:rsidR="004D627E" w:rsidRPr="00906E53">
        <w:rPr>
          <w:rFonts w:ascii="Times New Roman" w:hAnsi="Times New Roman" w:cs="Times New Roman"/>
        </w:rPr>
        <w:t>China (</w:t>
      </w:r>
      <w:r w:rsidR="007408DB" w:rsidRPr="00906E53">
        <w:rPr>
          <w:rFonts w:ascii="Times New Roman" w:hAnsi="Times New Roman" w:cs="Times New Roman"/>
        </w:rPr>
        <w:t>6</w:t>
      </w:r>
      <w:r w:rsidR="004D627E" w:rsidRPr="00906E53">
        <w:rPr>
          <w:rFonts w:ascii="Times New Roman" w:hAnsi="Times New Roman" w:cs="Times New Roman"/>
        </w:rPr>
        <w:t xml:space="preserve">), </w:t>
      </w:r>
      <w:r w:rsidR="00A05054" w:rsidRPr="00906E53">
        <w:rPr>
          <w:rFonts w:ascii="Times New Roman" w:hAnsi="Times New Roman" w:cs="Times New Roman"/>
        </w:rPr>
        <w:t>India</w:t>
      </w:r>
      <w:r w:rsidR="007D3C0D" w:rsidRPr="00906E53">
        <w:rPr>
          <w:rFonts w:ascii="Times New Roman" w:hAnsi="Times New Roman" w:cs="Times New Roman"/>
        </w:rPr>
        <w:t xml:space="preserve"> (</w:t>
      </w:r>
      <w:r w:rsidR="00DD51E5" w:rsidRPr="00906E53">
        <w:rPr>
          <w:rFonts w:ascii="Times New Roman" w:hAnsi="Times New Roman" w:cs="Times New Roman"/>
        </w:rPr>
        <w:t>3</w:t>
      </w:r>
      <w:r w:rsidR="007D3C0D" w:rsidRPr="00906E53">
        <w:rPr>
          <w:rFonts w:ascii="Times New Roman" w:hAnsi="Times New Roman" w:cs="Times New Roman"/>
        </w:rPr>
        <w:t>)</w:t>
      </w:r>
      <w:r w:rsidR="00A05054" w:rsidRPr="00906E53">
        <w:rPr>
          <w:rFonts w:ascii="Times New Roman" w:hAnsi="Times New Roman" w:cs="Times New Roman"/>
        </w:rPr>
        <w:t>,</w:t>
      </w:r>
      <w:r w:rsidR="003D18FB" w:rsidRPr="00906E53">
        <w:rPr>
          <w:rFonts w:ascii="Times New Roman" w:hAnsi="Times New Roman" w:cs="Times New Roman"/>
        </w:rPr>
        <w:t xml:space="preserve"> Bangladesh (2), Pakistan (1)</w:t>
      </w:r>
      <w:r w:rsidR="00A05054" w:rsidRPr="00906E53">
        <w:rPr>
          <w:rFonts w:ascii="Times New Roman" w:hAnsi="Times New Roman" w:cs="Times New Roman"/>
        </w:rPr>
        <w:t xml:space="preserve"> </w:t>
      </w:r>
      <w:r w:rsidR="00D453DB" w:rsidRPr="00906E53">
        <w:rPr>
          <w:rFonts w:ascii="Times New Roman" w:hAnsi="Times New Roman" w:cs="Times New Roman"/>
        </w:rPr>
        <w:t>and</w:t>
      </w:r>
      <w:r w:rsidR="00187441" w:rsidRPr="00906E53">
        <w:rPr>
          <w:rFonts w:ascii="Times New Roman" w:hAnsi="Times New Roman" w:cs="Times New Roman"/>
        </w:rPr>
        <w:t xml:space="preserve"> </w:t>
      </w:r>
      <w:r w:rsidR="003D18FB" w:rsidRPr="00906E53">
        <w:rPr>
          <w:rFonts w:ascii="Times New Roman" w:hAnsi="Times New Roman" w:cs="Times New Roman"/>
        </w:rPr>
        <w:t>Bosnia and Herzegovina (2)</w:t>
      </w:r>
      <w:r w:rsidR="00E81B2E" w:rsidRPr="00906E53">
        <w:rPr>
          <w:rFonts w:ascii="Times New Roman" w:hAnsi="Times New Roman" w:cs="Times New Roman"/>
        </w:rPr>
        <w:t>.</w:t>
      </w:r>
      <w:r w:rsidR="000271D2" w:rsidRPr="00906E53">
        <w:rPr>
          <w:rStyle w:val="FootnoteReference"/>
          <w:rFonts w:ascii="Times New Roman" w:hAnsi="Times New Roman" w:cs="Times New Roman"/>
        </w:rPr>
        <w:footnoteReference w:id="1"/>
      </w:r>
    </w:p>
    <w:p w14:paraId="5A779CE7" w14:textId="77777777" w:rsidR="005277E6" w:rsidRPr="00906E53" w:rsidRDefault="005277E6">
      <w:pPr>
        <w:rPr>
          <w:rFonts w:ascii="Times New Roman" w:hAnsi="Times New Roman" w:cs="Times New Roman"/>
        </w:rPr>
      </w:pPr>
    </w:p>
    <w:p w14:paraId="4A307464" w14:textId="1861E2C4" w:rsidR="00D66DD7" w:rsidRPr="00906E53" w:rsidRDefault="003B64D7">
      <w:pPr>
        <w:rPr>
          <w:rFonts w:ascii="Times New Roman" w:hAnsi="Times New Roman" w:cs="Times New Roman"/>
        </w:rPr>
      </w:pPr>
      <w:r w:rsidRPr="00906E53">
        <w:rPr>
          <w:rFonts w:ascii="Times New Roman" w:hAnsi="Times New Roman" w:cs="Times New Roman"/>
        </w:rPr>
        <w:t>The Cl</w:t>
      </w:r>
      <w:r w:rsidR="00C00DC2" w:rsidRPr="00906E53">
        <w:rPr>
          <w:rFonts w:ascii="Times New Roman" w:hAnsi="Times New Roman" w:cs="Times New Roman"/>
        </w:rPr>
        <w:t>inic</w:t>
      </w:r>
      <w:r w:rsidR="005277E6" w:rsidRPr="00906E53">
        <w:rPr>
          <w:rFonts w:ascii="Times New Roman" w:hAnsi="Times New Roman" w:cs="Times New Roman"/>
        </w:rPr>
        <w:t xml:space="preserve"> open</w:t>
      </w:r>
      <w:r w:rsidR="00AC2165" w:rsidRPr="00906E53">
        <w:rPr>
          <w:rFonts w:ascii="Times New Roman" w:hAnsi="Times New Roman" w:cs="Times New Roman"/>
        </w:rPr>
        <w:t>ed</w:t>
      </w:r>
      <w:r w:rsidR="00B552F7" w:rsidRPr="00906E53">
        <w:rPr>
          <w:rStyle w:val="FootnoteReference"/>
          <w:rFonts w:ascii="Times New Roman" w:hAnsi="Times New Roman" w:cs="Times New Roman"/>
        </w:rPr>
        <w:footnoteReference w:id="2"/>
      </w:r>
      <w:r w:rsidR="005277E6" w:rsidRPr="00906E53">
        <w:rPr>
          <w:rFonts w:ascii="Times New Roman" w:hAnsi="Times New Roman" w:cs="Times New Roman"/>
        </w:rPr>
        <w:t xml:space="preserve"> </w:t>
      </w:r>
      <w:r w:rsidR="009D7EB9" w:rsidRPr="00906E53">
        <w:rPr>
          <w:rFonts w:ascii="Times New Roman" w:hAnsi="Times New Roman" w:cs="Times New Roman"/>
        </w:rPr>
        <w:t>sixty-three (</w:t>
      </w:r>
      <w:r w:rsidR="00FE6D81" w:rsidRPr="00906E53">
        <w:rPr>
          <w:rFonts w:ascii="Times New Roman" w:hAnsi="Times New Roman" w:cs="Times New Roman"/>
        </w:rPr>
        <w:t>63</w:t>
      </w:r>
      <w:r w:rsidR="009D7EB9" w:rsidRPr="00906E53">
        <w:rPr>
          <w:rFonts w:ascii="Times New Roman" w:hAnsi="Times New Roman" w:cs="Times New Roman"/>
        </w:rPr>
        <w:t>)</w:t>
      </w:r>
      <w:r w:rsidR="001810D3" w:rsidRPr="00906E53">
        <w:rPr>
          <w:rFonts w:ascii="Times New Roman" w:hAnsi="Times New Roman" w:cs="Times New Roman"/>
        </w:rPr>
        <w:t xml:space="preserve"> </w:t>
      </w:r>
      <w:r w:rsidR="005277E6" w:rsidRPr="00906E53">
        <w:rPr>
          <w:rFonts w:ascii="Times New Roman" w:hAnsi="Times New Roman" w:cs="Times New Roman"/>
        </w:rPr>
        <w:t xml:space="preserve">total cases, of which </w:t>
      </w:r>
      <w:r w:rsidR="009D7EB9" w:rsidRPr="00906E53">
        <w:rPr>
          <w:rFonts w:ascii="Times New Roman" w:hAnsi="Times New Roman" w:cs="Times New Roman"/>
        </w:rPr>
        <w:t>thirty-nine (</w:t>
      </w:r>
      <w:r w:rsidR="00644707" w:rsidRPr="00906E53">
        <w:rPr>
          <w:rFonts w:ascii="Times New Roman" w:hAnsi="Times New Roman" w:cs="Times New Roman"/>
        </w:rPr>
        <w:t>39</w:t>
      </w:r>
      <w:r w:rsidR="009D7EB9" w:rsidRPr="00906E53">
        <w:rPr>
          <w:rFonts w:ascii="Times New Roman" w:hAnsi="Times New Roman" w:cs="Times New Roman"/>
        </w:rPr>
        <w:t>)</w:t>
      </w:r>
      <w:r w:rsidR="001810D3" w:rsidRPr="00906E53">
        <w:rPr>
          <w:rFonts w:ascii="Times New Roman" w:hAnsi="Times New Roman" w:cs="Times New Roman"/>
        </w:rPr>
        <w:t xml:space="preserve"> </w:t>
      </w:r>
      <w:r w:rsidR="00487061" w:rsidRPr="00906E53">
        <w:rPr>
          <w:rFonts w:ascii="Times New Roman" w:hAnsi="Times New Roman" w:cs="Times New Roman"/>
        </w:rPr>
        <w:t>remain open</w:t>
      </w:r>
      <w:r w:rsidR="00D66DD7" w:rsidRPr="00906E53">
        <w:rPr>
          <w:rFonts w:ascii="Times New Roman" w:hAnsi="Times New Roman" w:cs="Times New Roman"/>
        </w:rPr>
        <w:t>.</w:t>
      </w:r>
      <w:r w:rsidR="009C4A43" w:rsidRPr="00906E53">
        <w:rPr>
          <w:rFonts w:ascii="Times New Roman" w:hAnsi="Times New Roman" w:cs="Times New Roman"/>
        </w:rPr>
        <w:t xml:space="preserve"> </w:t>
      </w:r>
      <w:r w:rsidR="00D66DD7" w:rsidRPr="00906E53">
        <w:rPr>
          <w:rFonts w:ascii="Times New Roman" w:hAnsi="Times New Roman" w:cs="Times New Roman"/>
        </w:rPr>
        <w:t xml:space="preserve">The closed cases include </w:t>
      </w:r>
      <w:r w:rsidR="00DA03F2" w:rsidRPr="00906E53">
        <w:rPr>
          <w:rFonts w:ascii="Times New Roman" w:hAnsi="Times New Roman" w:cs="Times New Roman"/>
        </w:rPr>
        <w:t>sixteen (</w:t>
      </w:r>
      <w:r w:rsidR="00F134F2" w:rsidRPr="00906E53">
        <w:rPr>
          <w:rFonts w:ascii="Times New Roman" w:hAnsi="Times New Roman" w:cs="Times New Roman"/>
        </w:rPr>
        <w:t>16</w:t>
      </w:r>
      <w:r w:rsidR="00DA03F2" w:rsidRPr="00906E53">
        <w:rPr>
          <w:rFonts w:ascii="Times New Roman" w:hAnsi="Times New Roman" w:cs="Times New Roman"/>
        </w:rPr>
        <w:t>)</w:t>
      </w:r>
      <w:r w:rsidR="001810D3" w:rsidRPr="00906E53">
        <w:rPr>
          <w:rFonts w:ascii="Times New Roman" w:hAnsi="Times New Roman" w:cs="Times New Roman"/>
        </w:rPr>
        <w:t xml:space="preserve"> </w:t>
      </w:r>
      <w:r w:rsidR="00A05EB3" w:rsidRPr="00906E53">
        <w:rPr>
          <w:rFonts w:ascii="Times New Roman" w:hAnsi="Times New Roman" w:cs="Times New Roman"/>
        </w:rPr>
        <w:t>stand</w:t>
      </w:r>
      <w:r w:rsidR="00EF4AD0" w:rsidRPr="00906E53">
        <w:rPr>
          <w:rFonts w:ascii="Times New Roman" w:hAnsi="Times New Roman" w:cs="Times New Roman"/>
        </w:rPr>
        <w:t>-</w:t>
      </w:r>
      <w:r w:rsidR="00A05EB3" w:rsidRPr="00906E53">
        <w:rPr>
          <w:rFonts w:ascii="Times New Roman" w:hAnsi="Times New Roman" w:cs="Times New Roman"/>
        </w:rPr>
        <w:t xml:space="preserve">alone </w:t>
      </w:r>
      <w:r w:rsidR="00D66DD7" w:rsidRPr="00906E53">
        <w:rPr>
          <w:rFonts w:ascii="Times New Roman" w:hAnsi="Times New Roman" w:cs="Times New Roman"/>
        </w:rPr>
        <w:t>EADs (work permits</w:t>
      </w:r>
      <w:r w:rsidR="00687C29" w:rsidRPr="00906E53">
        <w:rPr>
          <w:rFonts w:ascii="Times New Roman" w:hAnsi="Times New Roman" w:cs="Times New Roman"/>
        </w:rPr>
        <w:t>)</w:t>
      </w:r>
      <w:r w:rsidR="00D66DD7" w:rsidRPr="00906E53">
        <w:rPr>
          <w:rFonts w:ascii="Times New Roman" w:hAnsi="Times New Roman" w:cs="Times New Roman"/>
        </w:rPr>
        <w:t xml:space="preserve"> issued, </w:t>
      </w:r>
      <w:r w:rsidR="00D65393" w:rsidRPr="00906E53">
        <w:rPr>
          <w:rFonts w:ascii="Times New Roman" w:hAnsi="Times New Roman" w:cs="Times New Roman"/>
        </w:rPr>
        <w:t>four (</w:t>
      </w:r>
      <w:r w:rsidR="004D2141" w:rsidRPr="00906E53">
        <w:rPr>
          <w:rFonts w:ascii="Times New Roman" w:hAnsi="Times New Roman" w:cs="Times New Roman"/>
        </w:rPr>
        <w:t xml:space="preserve">4) research </w:t>
      </w:r>
      <w:r w:rsidR="004D2141" w:rsidRPr="00906E53">
        <w:rPr>
          <w:rFonts w:ascii="Times New Roman" w:hAnsi="Times New Roman" w:cs="Times New Roman"/>
        </w:rPr>
        <w:lastRenderedPageBreak/>
        <w:t>projects</w:t>
      </w:r>
      <w:r w:rsidR="009F5A14" w:rsidRPr="00906E53">
        <w:rPr>
          <w:rStyle w:val="FootnoteReference"/>
          <w:rFonts w:ascii="Times New Roman" w:hAnsi="Times New Roman" w:cs="Times New Roman"/>
        </w:rPr>
        <w:footnoteReference w:id="3"/>
      </w:r>
      <w:r w:rsidR="004F6915" w:rsidRPr="00906E53">
        <w:rPr>
          <w:rFonts w:ascii="Times New Roman" w:hAnsi="Times New Roman" w:cs="Times New Roman"/>
        </w:rPr>
        <w:t xml:space="preserve"> completed</w:t>
      </w:r>
      <w:r w:rsidR="00DA03F2" w:rsidRPr="00906E53">
        <w:rPr>
          <w:rFonts w:ascii="Times New Roman" w:hAnsi="Times New Roman" w:cs="Times New Roman"/>
        </w:rPr>
        <w:t>,</w:t>
      </w:r>
      <w:r w:rsidR="004D2141" w:rsidRPr="00906E53">
        <w:rPr>
          <w:rFonts w:ascii="Times New Roman" w:hAnsi="Times New Roman" w:cs="Times New Roman"/>
        </w:rPr>
        <w:t xml:space="preserve"> </w:t>
      </w:r>
      <w:r w:rsidR="00232778" w:rsidRPr="00906E53">
        <w:rPr>
          <w:rFonts w:ascii="Times New Roman" w:hAnsi="Times New Roman" w:cs="Times New Roman"/>
        </w:rPr>
        <w:t xml:space="preserve">two (2) </w:t>
      </w:r>
      <w:r w:rsidR="0066486B" w:rsidRPr="00906E53">
        <w:rPr>
          <w:rFonts w:ascii="Times New Roman" w:hAnsi="Times New Roman" w:cs="Times New Roman"/>
        </w:rPr>
        <w:t>Lawful Permanent Resident (</w:t>
      </w:r>
      <w:r w:rsidR="00D66DD7" w:rsidRPr="00906E53">
        <w:rPr>
          <w:rFonts w:ascii="Times New Roman" w:hAnsi="Times New Roman" w:cs="Times New Roman"/>
        </w:rPr>
        <w:t>LPR</w:t>
      </w:r>
      <w:r w:rsidR="0066486B" w:rsidRPr="00906E53">
        <w:rPr>
          <w:rFonts w:ascii="Times New Roman" w:hAnsi="Times New Roman" w:cs="Times New Roman"/>
        </w:rPr>
        <w:t>)</w:t>
      </w:r>
      <w:r w:rsidR="00D66DD7" w:rsidRPr="00906E53">
        <w:rPr>
          <w:rFonts w:ascii="Times New Roman" w:hAnsi="Times New Roman" w:cs="Times New Roman"/>
        </w:rPr>
        <w:t xml:space="preserve"> card</w:t>
      </w:r>
      <w:r w:rsidR="00DA03F2" w:rsidRPr="00906E53">
        <w:rPr>
          <w:rFonts w:ascii="Times New Roman" w:hAnsi="Times New Roman" w:cs="Times New Roman"/>
        </w:rPr>
        <w:t xml:space="preserve">s </w:t>
      </w:r>
      <w:r w:rsidR="00D66DD7" w:rsidRPr="00906E53">
        <w:rPr>
          <w:rFonts w:ascii="Times New Roman" w:hAnsi="Times New Roman" w:cs="Times New Roman"/>
        </w:rPr>
        <w:t>issued,</w:t>
      </w:r>
      <w:r w:rsidR="00377754" w:rsidRPr="00906E53">
        <w:rPr>
          <w:rFonts w:ascii="Times New Roman" w:hAnsi="Times New Roman" w:cs="Times New Roman"/>
        </w:rPr>
        <w:t xml:space="preserve"> </w:t>
      </w:r>
      <w:r w:rsidR="00DA5C44" w:rsidRPr="00906E53">
        <w:rPr>
          <w:rFonts w:ascii="Times New Roman" w:hAnsi="Times New Roman" w:cs="Times New Roman"/>
        </w:rPr>
        <w:t xml:space="preserve">one (1) client </w:t>
      </w:r>
      <w:r w:rsidR="00493CD1" w:rsidRPr="00906E53">
        <w:rPr>
          <w:rFonts w:ascii="Times New Roman" w:hAnsi="Times New Roman" w:cs="Times New Roman"/>
        </w:rPr>
        <w:t>naturalized,</w:t>
      </w:r>
      <w:r w:rsidR="00DA5C44" w:rsidRPr="00906E53">
        <w:rPr>
          <w:rFonts w:ascii="Times New Roman" w:hAnsi="Times New Roman" w:cs="Times New Roman"/>
        </w:rPr>
        <w:t xml:space="preserve"> </w:t>
      </w:r>
      <w:r w:rsidR="00377754" w:rsidRPr="00906E53">
        <w:rPr>
          <w:rFonts w:ascii="Times New Roman" w:hAnsi="Times New Roman" w:cs="Times New Roman"/>
        </w:rPr>
        <w:t>and</w:t>
      </w:r>
      <w:r w:rsidR="00D66DD7" w:rsidRPr="00906E53">
        <w:rPr>
          <w:rFonts w:ascii="Times New Roman" w:hAnsi="Times New Roman" w:cs="Times New Roman"/>
        </w:rPr>
        <w:t xml:space="preserve"> </w:t>
      </w:r>
      <w:r w:rsidR="007452B6" w:rsidRPr="00906E53">
        <w:rPr>
          <w:rFonts w:ascii="Times New Roman" w:hAnsi="Times New Roman" w:cs="Times New Roman"/>
        </w:rPr>
        <w:t>two (2)</w:t>
      </w:r>
      <w:r w:rsidR="005B728D" w:rsidRPr="00906E53">
        <w:rPr>
          <w:rFonts w:ascii="Times New Roman" w:hAnsi="Times New Roman" w:cs="Times New Roman"/>
        </w:rPr>
        <w:t xml:space="preserve"> </w:t>
      </w:r>
      <w:r w:rsidR="00D66DD7" w:rsidRPr="00906E53">
        <w:rPr>
          <w:rFonts w:ascii="Times New Roman" w:hAnsi="Times New Roman" w:cs="Times New Roman"/>
        </w:rPr>
        <w:t>Freedom of Information Act (FOIA)</w:t>
      </w:r>
      <w:r w:rsidR="005B728D" w:rsidRPr="00906E53">
        <w:rPr>
          <w:rFonts w:ascii="Times New Roman" w:hAnsi="Times New Roman" w:cs="Times New Roman"/>
        </w:rPr>
        <w:t xml:space="preserve"> </w:t>
      </w:r>
      <w:r w:rsidR="007452B6" w:rsidRPr="00906E53">
        <w:rPr>
          <w:rFonts w:ascii="Times New Roman" w:hAnsi="Times New Roman" w:cs="Times New Roman"/>
        </w:rPr>
        <w:t xml:space="preserve">requests </w:t>
      </w:r>
      <w:r w:rsidR="005B728D" w:rsidRPr="00906E53">
        <w:rPr>
          <w:rFonts w:ascii="Times New Roman" w:hAnsi="Times New Roman" w:cs="Times New Roman"/>
        </w:rPr>
        <w:t>completed.</w:t>
      </w:r>
      <w:r w:rsidR="00EF4AD0" w:rsidRPr="00906E53">
        <w:rPr>
          <w:rStyle w:val="FootnoteReference"/>
          <w:rFonts w:ascii="Times New Roman" w:hAnsi="Times New Roman" w:cs="Times New Roman"/>
        </w:rPr>
        <w:footnoteReference w:id="4"/>
      </w:r>
      <w:r w:rsidR="00791AC7" w:rsidRPr="00906E53">
        <w:rPr>
          <w:rFonts w:ascii="Times New Roman" w:hAnsi="Times New Roman" w:cs="Times New Roman"/>
        </w:rPr>
        <w:t xml:space="preserve"> </w:t>
      </w:r>
    </w:p>
    <w:p w14:paraId="6FA0ABDF" w14:textId="7DCB66BB" w:rsidR="005B728D" w:rsidRPr="00906E53" w:rsidRDefault="005B728D">
      <w:pPr>
        <w:rPr>
          <w:rFonts w:ascii="Times New Roman" w:hAnsi="Times New Roman" w:cs="Times New Roman"/>
        </w:rPr>
      </w:pPr>
      <w:r w:rsidRPr="00906E53">
        <w:rPr>
          <w:rFonts w:ascii="Times New Roman" w:hAnsi="Times New Roman" w:cs="Times New Roman"/>
        </w:rPr>
        <w:t xml:space="preserve">There are currently </w:t>
      </w:r>
      <w:r w:rsidR="00DE751D" w:rsidRPr="00906E53">
        <w:rPr>
          <w:rFonts w:ascii="Times New Roman" w:hAnsi="Times New Roman" w:cs="Times New Roman"/>
        </w:rPr>
        <w:t>thirty-nine (</w:t>
      </w:r>
      <w:r w:rsidR="00644707" w:rsidRPr="00906E53">
        <w:rPr>
          <w:rFonts w:ascii="Times New Roman" w:hAnsi="Times New Roman" w:cs="Times New Roman"/>
        </w:rPr>
        <w:t>39</w:t>
      </w:r>
      <w:r w:rsidR="00DE751D" w:rsidRPr="00906E53">
        <w:rPr>
          <w:rFonts w:ascii="Times New Roman" w:hAnsi="Times New Roman" w:cs="Times New Roman"/>
        </w:rPr>
        <w:t>)</w:t>
      </w:r>
      <w:r w:rsidR="006F196C" w:rsidRPr="00906E53">
        <w:rPr>
          <w:rFonts w:ascii="Times New Roman" w:hAnsi="Times New Roman" w:cs="Times New Roman"/>
        </w:rPr>
        <w:t xml:space="preserve"> </w:t>
      </w:r>
      <w:r w:rsidRPr="00906E53">
        <w:rPr>
          <w:rFonts w:ascii="Times New Roman" w:hAnsi="Times New Roman" w:cs="Times New Roman"/>
        </w:rPr>
        <w:t xml:space="preserve">active cases. </w:t>
      </w:r>
      <w:r w:rsidR="00990AAD" w:rsidRPr="00906E53">
        <w:rPr>
          <w:rFonts w:ascii="Times New Roman" w:hAnsi="Times New Roman" w:cs="Times New Roman"/>
        </w:rPr>
        <w:t>Twenty-five (</w:t>
      </w:r>
      <w:r w:rsidR="00F26C8A" w:rsidRPr="00906E53">
        <w:rPr>
          <w:rFonts w:ascii="Times New Roman" w:hAnsi="Times New Roman" w:cs="Times New Roman"/>
        </w:rPr>
        <w:t>2</w:t>
      </w:r>
      <w:r w:rsidR="002C5990" w:rsidRPr="00906E53">
        <w:rPr>
          <w:rFonts w:ascii="Times New Roman" w:hAnsi="Times New Roman" w:cs="Times New Roman"/>
        </w:rPr>
        <w:t>5</w:t>
      </w:r>
      <w:r w:rsidR="00990AAD" w:rsidRPr="00906E53">
        <w:rPr>
          <w:rFonts w:ascii="Times New Roman" w:hAnsi="Times New Roman" w:cs="Times New Roman"/>
        </w:rPr>
        <w:t>)</w:t>
      </w:r>
      <w:r w:rsidR="00F26C8A" w:rsidRPr="00906E53">
        <w:rPr>
          <w:rFonts w:ascii="Times New Roman" w:hAnsi="Times New Roman" w:cs="Times New Roman"/>
        </w:rPr>
        <w:t xml:space="preserve"> </w:t>
      </w:r>
      <w:r w:rsidR="00625F42" w:rsidRPr="00906E53">
        <w:rPr>
          <w:rFonts w:ascii="Times New Roman" w:hAnsi="Times New Roman" w:cs="Times New Roman"/>
        </w:rPr>
        <w:t>are for Permanent Resident Applications.</w:t>
      </w:r>
      <w:r w:rsidR="00453500" w:rsidRPr="00906E53">
        <w:rPr>
          <w:rStyle w:val="FootnoteReference"/>
          <w:rFonts w:ascii="Times New Roman" w:hAnsi="Times New Roman" w:cs="Times New Roman"/>
        </w:rPr>
        <w:footnoteReference w:id="5"/>
      </w:r>
      <w:r w:rsidR="00625F42" w:rsidRPr="00906E53">
        <w:rPr>
          <w:rFonts w:ascii="Times New Roman" w:hAnsi="Times New Roman" w:cs="Times New Roman"/>
        </w:rPr>
        <w:t xml:space="preserve"> </w:t>
      </w:r>
      <w:r w:rsidR="00990AAD" w:rsidRPr="00906E53">
        <w:rPr>
          <w:rFonts w:ascii="Times New Roman" w:hAnsi="Times New Roman" w:cs="Times New Roman"/>
        </w:rPr>
        <w:t>Three (</w:t>
      </w:r>
      <w:r w:rsidR="00E5543A" w:rsidRPr="00906E53">
        <w:rPr>
          <w:rFonts w:ascii="Times New Roman" w:hAnsi="Times New Roman" w:cs="Times New Roman"/>
        </w:rPr>
        <w:t>3</w:t>
      </w:r>
      <w:r w:rsidR="00990AAD" w:rsidRPr="00906E53">
        <w:rPr>
          <w:rFonts w:ascii="Times New Roman" w:hAnsi="Times New Roman" w:cs="Times New Roman"/>
        </w:rPr>
        <w:t>)</w:t>
      </w:r>
      <w:r w:rsidR="00E5543A" w:rsidRPr="00906E53">
        <w:rPr>
          <w:rFonts w:ascii="Times New Roman" w:hAnsi="Times New Roman" w:cs="Times New Roman"/>
        </w:rPr>
        <w:t xml:space="preserve"> are FO</w:t>
      </w:r>
      <w:r w:rsidR="00493CD1" w:rsidRPr="00906E53">
        <w:rPr>
          <w:rFonts w:ascii="Times New Roman" w:hAnsi="Times New Roman" w:cs="Times New Roman"/>
        </w:rPr>
        <w:t>I</w:t>
      </w:r>
      <w:r w:rsidR="00E5543A" w:rsidRPr="00906E53">
        <w:rPr>
          <w:rFonts w:ascii="Times New Roman" w:hAnsi="Times New Roman" w:cs="Times New Roman"/>
        </w:rPr>
        <w:t xml:space="preserve">A </w:t>
      </w:r>
      <w:r w:rsidR="00EF4AD0" w:rsidRPr="00906E53">
        <w:rPr>
          <w:rFonts w:ascii="Times New Roman" w:hAnsi="Times New Roman" w:cs="Times New Roman"/>
        </w:rPr>
        <w:t>applications, and</w:t>
      </w:r>
      <w:r w:rsidR="00990AAD" w:rsidRPr="00906E53">
        <w:rPr>
          <w:rFonts w:ascii="Times New Roman" w:hAnsi="Times New Roman" w:cs="Times New Roman"/>
        </w:rPr>
        <w:t xml:space="preserve"> eleven (</w:t>
      </w:r>
      <w:r w:rsidR="00E52EAA" w:rsidRPr="00906E53">
        <w:rPr>
          <w:rFonts w:ascii="Times New Roman" w:hAnsi="Times New Roman" w:cs="Times New Roman"/>
        </w:rPr>
        <w:t>1</w:t>
      </w:r>
      <w:r w:rsidR="00776CCC" w:rsidRPr="00906E53">
        <w:rPr>
          <w:rFonts w:ascii="Times New Roman" w:hAnsi="Times New Roman" w:cs="Times New Roman"/>
        </w:rPr>
        <w:t>1</w:t>
      </w:r>
      <w:r w:rsidR="00990AAD" w:rsidRPr="00906E53">
        <w:rPr>
          <w:rFonts w:ascii="Times New Roman" w:hAnsi="Times New Roman" w:cs="Times New Roman"/>
        </w:rPr>
        <w:t>)</w:t>
      </w:r>
      <w:r w:rsidR="00875B4B" w:rsidRPr="00906E53">
        <w:rPr>
          <w:rFonts w:ascii="Times New Roman" w:hAnsi="Times New Roman" w:cs="Times New Roman"/>
        </w:rPr>
        <w:t xml:space="preserve"> for </w:t>
      </w:r>
      <w:r w:rsidR="004E6D65" w:rsidRPr="00906E53">
        <w:rPr>
          <w:rFonts w:ascii="Times New Roman" w:hAnsi="Times New Roman" w:cs="Times New Roman"/>
        </w:rPr>
        <w:t>n</w:t>
      </w:r>
      <w:r w:rsidR="00875B4B" w:rsidRPr="00906E53">
        <w:rPr>
          <w:rFonts w:ascii="Times New Roman" w:hAnsi="Times New Roman" w:cs="Times New Roman"/>
        </w:rPr>
        <w:t>on</w:t>
      </w:r>
      <w:r w:rsidR="006A5603" w:rsidRPr="00906E53">
        <w:rPr>
          <w:rFonts w:ascii="Times New Roman" w:hAnsi="Times New Roman" w:cs="Times New Roman"/>
        </w:rPr>
        <w:t>-</w:t>
      </w:r>
      <w:r w:rsidR="00875B4B" w:rsidRPr="00906E53">
        <w:rPr>
          <w:rFonts w:ascii="Times New Roman" w:hAnsi="Times New Roman" w:cs="Times New Roman"/>
        </w:rPr>
        <w:t xml:space="preserve">Immigrant </w:t>
      </w:r>
      <w:r w:rsidR="00E810D7" w:rsidRPr="00906E53">
        <w:rPr>
          <w:rFonts w:ascii="Times New Roman" w:hAnsi="Times New Roman" w:cs="Times New Roman"/>
        </w:rPr>
        <w:t>status</w:t>
      </w:r>
      <w:r w:rsidR="00CA56F0" w:rsidRPr="00906E53">
        <w:rPr>
          <w:rFonts w:ascii="Times New Roman" w:hAnsi="Times New Roman" w:cs="Times New Roman"/>
        </w:rPr>
        <w:t>.</w:t>
      </w:r>
      <w:r w:rsidR="00B010B8" w:rsidRPr="00906E53">
        <w:rPr>
          <w:rStyle w:val="FootnoteReference"/>
          <w:rFonts w:ascii="Times New Roman" w:hAnsi="Times New Roman" w:cs="Times New Roman"/>
        </w:rPr>
        <w:footnoteReference w:id="6"/>
      </w:r>
    </w:p>
    <w:p w14:paraId="60D836F1" w14:textId="77777777" w:rsidR="005B728D" w:rsidRPr="00906E53" w:rsidRDefault="005B728D">
      <w:pPr>
        <w:rPr>
          <w:rFonts w:ascii="Times New Roman" w:hAnsi="Times New Roman" w:cs="Times New Roman"/>
        </w:rPr>
      </w:pPr>
    </w:p>
    <w:p w14:paraId="351BA465" w14:textId="0932B001" w:rsidR="005B728D" w:rsidRPr="00906E53" w:rsidRDefault="008801B3">
      <w:pPr>
        <w:rPr>
          <w:rFonts w:ascii="Times New Roman" w:hAnsi="Times New Roman" w:cs="Times New Roman"/>
        </w:rPr>
      </w:pPr>
      <w:r w:rsidRPr="00906E53">
        <w:rPr>
          <w:rFonts w:ascii="Times New Roman" w:hAnsi="Times New Roman" w:cs="Times New Roman"/>
        </w:rPr>
        <w:t xml:space="preserve">The Clinic currently has </w:t>
      </w:r>
      <w:r w:rsidR="00F62E95" w:rsidRPr="00906E53">
        <w:rPr>
          <w:rFonts w:ascii="Times New Roman" w:hAnsi="Times New Roman" w:cs="Times New Roman"/>
        </w:rPr>
        <w:t xml:space="preserve">multiple </w:t>
      </w:r>
      <w:r w:rsidR="0068647A" w:rsidRPr="00906E53">
        <w:rPr>
          <w:rFonts w:ascii="Times New Roman" w:hAnsi="Times New Roman" w:cs="Times New Roman"/>
        </w:rPr>
        <w:t>prospects aw</w:t>
      </w:r>
      <w:r w:rsidR="008F5C14" w:rsidRPr="00906E53">
        <w:rPr>
          <w:rFonts w:ascii="Times New Roman" w:hAnsi="Times New Roman" w:cs="Times New Roman"/>
        </w:rPr>
        <w:t xml:space="preserve">aiting </w:t>
      </w:r>
      <w:r w:rsidR="00906E53">
        <w:rPr>
          <w:rFonts w:ascii="Times New Roman" w:hAnsi="Times New Roman" w:cs="Times New Roman"/>
        </w:rPr>
        <w:t>c</w:t>
      </w:r>
      <w:r w:rsidR="008F5C14" w:rsidRPr="00906E53">
        <w:rPr>
          <w:rFonts w:ascii="Times New Roman" w:hAnsi="Times New Roman" w:cs="Times New Roman"/>
        </w:rPr>
        <w:t>onsultation scheduling.</w:t>
      </w:r>
      <w:r w:rsidR="008F5C14" w:rsidRPr="00906E53">
        <w:rPr>
          <w:rStyle w:val="FootnoteReference"/>
          <w:rFonts w:ascii="Times New Roman" w:hAnsi="Times New Roman" w:cs="Times New Roman"/>
        </w:rPr>
        <w:footnoteReference w:id="7"/>
      </w:r>
      <w:r w:rsidR="00F7004C" w:rsidRPr="00906E53">
        <w:rPr>
          <w:rFonts w:ascii="Times New Roman" w:hAnsi="Times New Roman" w:cs="Times New Roman"/>
        </w:rPr>
        <w:t xml:space="preserve"> The </w:t>
      </w:r>
      <w:r w:rsidR="00906E53">
        <w:rPr>
          <w:rFonts w:ascii="Times New Roman" w:hAnsi="Times New Roman" w:cs="Times New Roman"/>
        </w:rPr>
        <w:t>C</w:t>
      </w:r>
      <w:r w:rsidR="00F7004C" w:rsidRPr="00906E53">
        <w:rPr>
          <w:rFonts w:ascii="Times New Roman" w:hAnsi="Times New Roman" w:cs="Times New Roman"/>
        </w:rPr>
        <w:t xml:space="preserve">linic currently has </w:t>
      </w:r>
      <w:r w:rsidR="00EA6390" w:rsidRPr="00906E53">
        <w:rPr>
          <w:rFonts w:ascii="Times New Roman" w:hAnsi="Times New Roman" w:cs="Times New Roman"/>
        </w:rPr>
        <w:t>as clients</w:t>
      </w:r>
      <w:r w:rsidR="005B25ED" w:rsidRPr="00906E53">
        <w:rPr>
          <w:rFonts w:ascii="Times New Roman" w:hAnsi="Times New Roman" w:cs="Times New Roman"/>
        </w:rPr>
        <w:t xml:space="preserve"> (</w:t>
      </w:r>
      <w:r w:rsidR="007948BA" w:rsidRPr="00906E53">
        <w:rPr>
          <w:rFonts w:ascii="Times New Roman" w:hAnsi="Times New Roman" w:cs="Times New Roman"/>
        </w:rPr>
        <w:t xml:space="preserve">e.g., </w:t>
      </w:r>
      <w:r w:rsidR="005B25ED" w:rsidRPr="00906E53">
        <w:rPr>
          <w:rFonts w:ascii="Times New Roman" w:hAnsi="Times New Roman" w:cs="Times New Roman"/>
        </w:rPr>
        <w:t xml:space="preserve">individuals whom the </w:t>
      </w:r>
      <w:r w:rsidR="00906E53">
        <w:rPr>
          <w:rFonts w:ascii="Times New Roman" w:hAnsi="Times New Roman" w:cs="Times New Roman"/>
        </w:rPr>
        <w:t>C</w:t>
      </w:r>
      <w:r w:rsidR="005B25ED" w:rsidRPr="00906E53">
        <w:rPr>
          <w:rFonts w:ascii="Times New Roman" w:hAnsi="Times New Roman" w:cs="Times New Roman"/>
        </w:rPr>
        <w:t>linic helped to obtain EADs</w:t>
      </w:r>
      <w:r w:rsidR="007948BA" w:rsidRPr="00906E53">
        <w:rPr>
          <w:rFonts w:ascii="Times New Roman" w:hAnsi="Times New Roman" w:cs="Times New Roman"/>
        </w:rPr>
        <w:t>, but who, at the time of those applications,</w:t>
      </w:r>
      <w:r w:rsidR="006A76DC" w:rsidRPr="00906E53">
        <w:rPr>
          <w:rFonts w:ascii="Times New Roman" w:hAnsi="Times New Roman" w:cs="Times New Roman"/>
        </w:rPr>
        <w:t xml:space="preserve"> </w:t>
      </w:r>
      <w:r w:rsidR="007948BA" w:rsidRPr="00906E53">
        <w:rPr>
          <w:rFonts w:ascii="Times New Roman" w:hAnsi="Times New Roman" w:cs="Times New Roman"/>
        </w:rPr>
        <w:t xml:space="preserve">could not yet apply </w:t>
      </w:r>
      <w:r w:rsidR="006A76DC" w:rsidRPr="00906E53">
        <w:rPr>
          <w:rFonts w:ascii="Times New Roman" w:hAnsi="Times New Roman" w:cs="Times New Roman"/>
        </w:rPr>
        <w:t>for permanent residence</w:t>
      </w:r>
      <w:r w:rsidR="005B25ED" w:rsidRPr="00906E53">
        <w:rPr>
          <w:rFonts w:ascii="Times New Roman" w:hAnsi="Times New Roman" w:cs="Times New Roman"/>
        </w:rPr>
        <w:t>)</w:t>
      </w:r>
      <w:r w:rsidR="00EA6390" w:rsidRPr="00906E53">
        <w:rPr>
          <w:rFonts w:ascii="Times New Roman" w:hAnsi="Times New Roman" w:cs="Times New Roman"/>
        </w:rPr>
        <w:t xml:space="preserve"> </w:t>
      </w:r>
      <w:r w:rsidR="00F7004C" w:rsidRPr="00906E53">
        <w:rPr>
          <w:rFonts w:ascii="Times New Roman" w:hAnsi="Times New Roman" w:cs="Times New Roman"/>
        </w:rPr>
        <w:t xml:space="preserve">approximately twelve individuals awaiting </w:t>
      </w:r>
      <w:r w:rsidR="00EA6390" w:rsidRPr="00906E53">
        <w:rPr>
          <w:rFonts w:ascii="Times New Roman" w:hAnsi="Times New Roman" w:cs="Times New Roman"/>
        </w:rPr>
        <w:t xml:space="preserve">eligibility to apply for permanent residence </w:t>
      </w:r>
      <w:r w:rsidR="005B25ED" w:rsidRPr="00906E53">
        <w:rPr>
          <w:rFonts w:ascii="Times New Roman" w:hAnsi="Times New Roman" w:cs="Times New Roman"/>
        </w:rPr>
        <w:t>in the next six months</w:t>
      </w:r>
      <w:r w:rsidR="00727FEF" w:rsidRPr="00906E53">
        <w:rPr>
          <w:rFonts w:ascii="Times New Roman" w:hAnsi="Times New Roman" w:cs="Times New Roman"/>
        </w:rPr>
        <w:t>.</w:t>
      </w:r>
    </w:p>
    <w:p w14:paraId="1BBDEB51" w14:textId="77777777" w:rsidR="00B53F02" w:rsidRPr="00906E53" w:rsidRDefault="00B53F02">
      <w:pPr>
        <w:rPr>
          <w:rFonts w:ascii="Times New Roman" w:hAnsi="Times New Roman" w:cs="Times New Roman"/>
        </w:rPr>
      </w:pPr>
    </w:p>
    <w:p w14:paraId="7730E99A" w14:textId="4C7C46C2" w:rsidR="00B53F02" w:rsidRPr="00906E53" w:rsidRDefault="00B53F02">
      <w:pPr>
        <w:rPr>
          <w:rFonts w:ascii="Times New Roman" w:hAnsi="Times New Roman" w:cs="Times New Roman"/>
        </w:rPr>
      </w:pPr>
      <w:r w:rsidRPr="00906E53">
        <w:rPr>
          <w:rFonts w:ascii="Times New Roman" w:hAnsi="Times New Roman" w:cs="Times New Roman"/>
        </w:rPr>
        <w:t xml:space="preserve">Among the most important tasks students learned to perform were to properly assess individuals’ </w:t>
      </w:r>
      <w:r w:rsidR="00E403FD" w:rsidRPr="00906E53">
        <w:rPr>
          <w:rFonts w:ascii="Times New Roman" w:hAnsi="Times New Roman" w:cs="Times New Roman"/>
        </w:rPr>
        <w:t>current citiz</w:t>
      </w:r>
      <w:r w:rsidR="00440AD9" w:rsidRPr="00906E53">
        <w:rPr>
          <w:rFonts w:ascii="Times New Roman" w:hAnsi="Times New Roman" w:cs="Times New Roman"/>
        </w:rPr>
        <w:t xml:space="preserve">enship and immigration statuses, </w:t>
      </w:r>
      <w:r w:rsidRPr="00906E53">
        <w:rPr>
          <w:rFonts w:ascii="Times New Roman" w:hAnsi="Times New Roman" w:cs="Times New Roman"/>
        </w:rPr>
        <w:t>eligibility for immigration benefits</w:t>
      </w:r>
      <w:r w:rsidR="00440AD9" w:rsidRPr="00906E53">
        <w:rPr>
          <w:rFonts w:ascii="Times New Roman" w:hAnsi="Times New Roman" w:cs="Times New Roman"/>
        </w:rPr>
        <w:t xml:space="preserve"> (including any disqualifying fact</w:t>
      </w:r>
      <w:r w:rsidR="00005B7C" w:rsidRPr="00906E53">
        <w:rPr>
          <w:rFonts w:ascii="Times New Roman" w:hAnsi="Times New Roman" w:cs="Times New Roman"/>
        </w:rPr>
        <w:t>or</w:t>
      </w:r>
      <w:r w:rsidR="00440AD9" w:rsidRPr="00906E53">
        <w:rPr>
          <w:rFonts w:ascii="Times New Roman" w:hAnsi="Times New Roman" w:cs="Times New Roman"/>
        </w:rPr>
        <w:t>s)</w:t>
      </w:r>
      <w:r w:rsidRPr="00906E53">
        <w:rPr>
          <w:rFonts w:ascii="Times New Roman" w:hAnsi="Times New Roman" w:cs="Times New Roman"/>
        </w:rPr>
        <w:t xml:space="preserve">, </w:t>
      </w:r>
      <w:r w:rsidR="00B361F1" w:rsidRPr="00906E53">
        <w:rPr>
          <w:rFonts w:ascii="Times New Roman" w:hAnsi="Times New Roman" w:cs="Times New Roman"/>
        </w:rPr>
        <w:t xml:space="preserve">develop a plan of action to assist individuals, and </w:t>
      </w:r>
      <w:r w:rsidR="002348D3" w:rsidRPr="00906E53">
        <w:rPr>
          <w:rFonts w:ascii="Times New Roman" w:hAnsi="Times New Roman" w:cs="Times New Roman"/>
        </w:rPr>
        <w:t xml:space="preserve">execute the steps necessary to assist an individual to obtain benefits. </w:t>
      </w:r>
      <w:r w:rsidR="00572F79" w:rsidRPr="00906E53">
        <w:rPr>
          <w:rFonts w:ascii="Times New Roman" w:hAnsi="Times New Roman" w:cs="Times New Roman"/>
        </w:rPr>
        <w:t xml:space="preserve">For individuals </w:t>
      </w:r>
      <w:r w:rsidR="008F6CF5" w:rsidRPr="00906E53">
        <w:rPr>
          <w:rFonts w:ascii="Times New Roman" w:hAnsi="Times New Roman" w:cs="Times New Roman"/>
        </w:rPr>
        <w:t xml:space="preserve">who were determined to be ineligible for benefits or whose cases were </w:t>
      </w:r>
      <w:r w:rsidR="000A5097" w:rsidRPr="00906E53">
        <w:rPr>
          <w:rFonts w:ascii="Times New Roman" w:hAnsi="Times New Roman" w:cs="Times New Roman"/>
        </w:rPr>
        <w:t>determined</w:t>
      </w:r>
      <w:r w:rsidR="008F6CF5" w:rsidRPr="00906E53">
        <w:rPr>
          <w:rFonts w:ascii="Times New Roman" w:hAnsi="Times New Roman" w:cs="Times New Roman"/>
        </w:rPr>
        <w:t xml:space="preserve"> not to be an appropr</w:t>
      </w:r>
      <w:r w:rsidR="000A5097" w:rsidRPr="00906E53">
        <w:rPr>
          <w:rFonts w:ascii="Times New Roman" w:hAnsi="Times New Roman" w:cs="Times New Roman"/>
        </w:rPr>
        <w:t xml:space="preserve">iate use of </w:t>
      </w:r>
      <w:r w:rsidR="00336FC7" w:rsidRPr="00906E53">
        <w:rPr>
          <w:rFonts w:ascii="Times New Roman" w:hAnsi="Times New Roman" w:cs="Times New Roman"/>
        </w:rPr>
        <w:t xml:space="preserve">Clinic </w:t>
      </w:r>
      <w:r w:rsidR="00906E53">
        <w:rPr>
          <w:rFonts w:ascii="Times New Roman" w:hAnsi="Times New Roman" w:cs="Times New Roman"/>
        </w:rPr>
        <w:t>r</w:t>
      </w:r>
      <w:r w:rsidR="00336FC7" w:rsidRPr="00906E53">
        <w:rPr>
          <w:rFonts w:ascii="Times New Roman" w:hAnsi="Times New Roman" w:cs="Times New Roman"/>
        </w:rPr>
        <w:t>esource</w:t>
      </w:r>
      <w:r w:rsidR="00005B7C" w:rsidRPr="00906E53">
        <w:rPr>
          <w:rFonts w:ascii="Times New Roman" w:hAnsi="Times New Roman" w:cs="Times New Roman"/>
        </w:rPr>
        <w:t>s</w:t>
      </w:r>
      <w:r w:rsidR="00336FC7" w:rsidRPr="00906E53">
        <w:rPr>
          <w:rFonts w:ascii="Times New Roman" w:hAnsi="Times New Roman" w:cs="Times New Roman"/>
        </w:rPr>
        <w:t>, students learned to deliver unwanted news to people</w:t>
      </w:r>
      <w:r w:rsidR="00005B7C" w:rsidRPr="00906E53">
        <w:rPr>
          <w:rFonts w:ascii="Times New Roman" w:hAnsi="Times New Roman" w:cs="Times New Roman"/>
        </w:rPr>
        <w:t xml:space="preserve">, including advising as to ineligibility or referring cases to </w:t>
      </w:r>
      <w:r w:rsidR="00FF2DF5" w:rsidRPr="00906E53">
        <w:rPr>
          <w:rFonts w:ascii="Times New Roman" w:hAnsi="Times New Roman" w:cs="Times New Roman"/>
        </w:rPr>
        <w:t>other counsel</w:t>
      </w:r>
      <w:r w:rsidR="00336FC7" w:rsidRPr="00906E53">
        <w:rPr>
          <w:rFonts w:ascii="Times New Roman" w:hAnsi="Times New Roman" w:cs="Times New Roman"/>
        </w:rPr>
        <w:t xml:space="preserve">. </w:t>
      </w:r>
    </w:p>
    <w:p w14:paraId="58CBF29C" w14:textId="77777777" w:rsidR="00DA1E9C" w:rsidRPr="00906E53" w:rsidRDefault="00DA1E9C">
      <w:pPr>
        <w:rPr>
          <w:rFonts w:ascii="Times New Roman" w:hAnsi="Times New Roman" w:cs="Times New Roman"/>
        </w:rPr>
      </w:pPr>
    </w:p>
    <w:p w14:paraId="6D58A8F0" w14:textId="7796A823" w:rsidR="00ED79F4" w:rsidRPr="00906E53" w:rsidRDefault="00DA1E9C">
      <w:pPr>
        <w:rPr>
          <w:rFonts w:ascii="Times New Roman" w:hAnsi="Times New Roman" w:cs="Times New Roman"/>
        </w:rPr>
      </w:pPr>
      <w:r w:rsidRPr="00906E53">
        <w:rPr>
          <w:rFonts w:ascii="Times New Roman" w:hAnsi="Times New Roman" w:cs="Times New Roman"/>
        </w:rPr>
        <w:t xml:space="preserve">An additional </w:t>
      </w:r>
      <w:r w:rsidR="00744F12" w:rsidRPr="00906E53">
        <w:rPr>
          <w:rFonts w:ascii="Times New Roman" w:hAnsi="Times New Roman" w:cs="Times New Roman"/>
        </w:rPr>
        <w:t xml:space="preserve">skill set students learned was the use of modern case management </w:t>
      </w:r>
      <w:r w:rsidR="00227926" w:rsidRPr="00906E53">
        <w:rPr>
          <w:rFonts w:ascii="Times New Roman" w:hAnsi="Times New Roman" w:cs="Times New Roman"/>
        </w:rPr>
        <w:t xml:space="preserve">software. </w:t>
      </w:r>
      <w:r w:rsidR="00963F8F" w:rsidRPr="00906E53">
        <w:rPr>
          <w:rFonts w:ascii="Times New Roman" w:hAnsi="Times New Roman" w:cs="Times New Roman"/>
        </w:rPr>
        <w:t xml:space="preserve">This software allows students to </w:t>
      </w:r>
      <w:r w:rsidR="0072722B" w:rsidRPr="00906E53">
        <w:rPr>
          <w:rFonts w:ascii="Times New Roman" w:hAnsi="Times New Roman" w:cs="Times New Roman"/>
        </w:rPr>
        <w:t>gather</w:t>
      </w:r>
      <w:r w:rsidR="00963F8F" w:rsidRPr="00906E53">
        <w:rPr>
          <w:rFonts w:ascii="Times New Roman" w:hAnsi="Times New Roman" w:cs="Times New Roman"/>
        </w:rPr>
        <w:t xml:space="preserve"> information </w:t>
      </w:r>
      <w:r w:rsidR="0072722B" w:rsidRPr="00906E53">
        <w:rPr>
          <w:rFonts w:ascii="Times New Roman" w:hAnsi="Times New Roman" w:cs="Times New Roman"/>
        </w:rPr>
        <w:t xml:space="preserve">electronically, set deadlines, </w:t>
      </w:r>
      <w:r w:rsidR="00FA4B8C" w:rsidRPr="00906E53">
        <w:rPr>
          <w:rFonts w:ascii="Times New Roman" w:hAnsi="Times New Roman" w:cs="Times New Roman"/>
        </w:rPr>
        <w:t xml:space="preserve">prepare forms and track case progress electronically. </w:t>
      </w:r>
      <w:r w:rsidR="001C6CA0" w:rsidRPr="00906E53">
        <w:rPr>
          <w:rFonts w:ascii="Times New Roman" w:hAnsi="Times New Roman" w:cs="Times New Roman"/>
        </w:rPr>
        <w:t xml:space="preserve">Students learned the importance of consistency in case </w:t>
      </w:r>
      <w:r w:rsidR="00E92A55" w:rsidRPr="00906E53">
        <w:rPr>
          <w:rFonts w:ascii="Times New Roman" w:hAnsi="Times New Roman" w:cs="Times New Roman"/>
        </w:rPr>
        <w:t xml:space="preserve">management </w:t>
      </w:r>
      <w:r w:rsidR="00F75B9F" w:rsidRPr="00906E53">
        <w:rPr>
          <w:rFonts w:ascii="Times New Roman" w:hAnsi="Times New Roman" w:cs="Times New Roman"/>
        </w:rPr>
        <w:t xml:space="preserve">processes. </w:t>
      </w:r>
      <w:r w:rsidR="00E92A55" w:rsidRPr="00906E53">
        <w:rPr>
          <w:rFonts w:ascii="Times New Roman" w:hAnsi="Times New Roman" w:cs="Times New Roman"/>
        </w:rPr>
        <w:t xml:space="preserve"> </w:t>
      </w:r>
      <w:r w:rsidR="008C2F49" w:rsidRPr="00906E53">
        <w:rPr>
          <w:rFonts w:ascii="Times New Roman" w:hAnsi="Times New Roman" w:cs="Times New Roman"/>
        </w:rPr>
        <w:t>In addition to developing expertise in identifying eligibility, preparing forms, and applying for Lawful Permanent Residence on behalf of clients</w:t>
      </w:r>
      <w:r w:rsidR="00C50F15" w:rsidRPr="00906E53">
        <w:rPr>
          <w:rFonts w:ascii="Times New Roman" w:hAnsi="Times New Roman" w:cs="Times New Roman"/>
        </w:rPr>
        <w:t>,</w:t>
      </w:r>
      <w:r w:rsidR="008C2F49" w:rsidRPr="00906E53">
        <w:rPr>
          <w:rFonts w:ascii="Times New Roman" w:hAnsi="Times New Roman" w:cs="Times New Roman"/>
        </w:rPr>
        <w:t xml:space="preserve"> </w:t>
      </w:r>
      <w:r w:rsidR="00C50F15" w:rsidRPr="00906E53">
        <w:rPr>
          <w:rFonts w:ascii="Times New Roman" w:hAnsi="Times New Roman" w:cs="Times New Roman"/>
        </w:rPr>
        <w:t>s</w:t>
      </w:r>
      <w:r w:rsidR="00B37CA8" w:rsidRPr="00906E53">
        <w:rPr>
          <w:rFonts w:ascii="Times New Roman" w:hAnsi="Times New Roman" w:cs="Times New Roman"/>
        </w:rPr>
        <w:t xml:space="preserve">tudents learned to </w:t>
      </w:r>
      <w:r w:rsidR="009602C3" w:rsidRPr="00906E53">
        <w:rPr>
          <w:rFonts w:ascii="Times New Roman" w:hAnsi="Times New Roman" w:cs="Times New Roman"/>
        </w:rPr>
        <w:t xml:space="preserve">research complex issues </w:t>
      </w:r>
      <w:r w:rsidR="006B1BAC" w:rsidRPr="00906E53">
        <w:rPr>
          <w:rFonts w:ascii="Times New Roman" w:hAnsi="Times New Roman" w:cs="Times New Roman"/>
        </w:rPr>
        <w:t xml:space="preserve">intersecting employment, tax, and immigration law. </w:t>
      </w:r>
    </w:p>
    <w:p w14:paraId="327889DC" w14:textId="77777777" w:rsidR="00FA7544" w:rsidRPr="00906E53" w:rsidRDefault="00FA7544">
      <w:pPr>
        <w:rPr>
          <w:rFonts w:ascii="Times New Roman" w:hAnsi="Times New Roman" w:cs="Times New Roman"/>
        </w:rPr>
      </w:pPr>
    </w:p>
    <w:p w14:paraId="107B813A" w14:textId="52EDDB28" w:rsidR="00A27DE9" w:rsidRPr="00906E53" w:rsidRDefault="004C6E19">
      <w:pPr>
        <w:rPr>
          <w:rFonts w:ascii="Times New Roman" w:hAnsi="Times New Roman" w:cs="Times New Roman"/>
        </w:rPr>
      </w:pPr>
      <w:r w:rsidRPr="00906E53">
        <w:rPr>
          <w:rFonts w:ascii="Times New Roman" w:hAnsi="Times New Roman" w:cs="Times New Roman"/>
        </w:rPr>
        <w:t xml:space="preserve">Students </w:t>
      </w:r>
      <w:r w:rsidR="00D761CB" w:rsidRPr="00906E53">
        <w:rPr>
          <w:rFonts w:ascii="Times New Roman" w:hAnsi="Times New Roman" w:cs="Times New Roman"/>
        </w:rPr>
        <w:t>applied these skills to the benefit of live clients seeking the clinic’s assistance. For example, i</w:t>
      </w:r>
      <w:r w:rsidR="00FA7544" w:rsidRPr="00906E53">
        <w:rPr>
          <w:rFonts w:ascii="Times New Roman" w:hAnsi="Times New Roman" w:cs="Times New Roman"/>
        </w:rPr>
        <w:t xml:space="preserve">n one case, a </w:t>
      </w:r>
      <w:r w:rsidR="0015590F" w:rsidRPr="00906E53">
        <w:rPr>
          <w:rFonts w:ascii="Times New Roman" w:hAnsi="Times New Roman" w:cs="Times New Roman"/>
        </w:rPr>
        <w:t>s</w:t>
      </w:r>
      <w:r w:rsidR="001266D9" w:rsidRPr="00906E53">
        <w:rPr>
          <w:rFonts w:ascii="Times New Roman" w:hAnsi="Times New Roman" w:cs="Times New Roman"/>
        </w:rPr>
        <w:t xml:space="preserve">tudent attorney </w:t>
      </w:r>
      <w:r w:rsidR="00EF303A" w:rsidRPr="00906E53">
        <w:rPr>
          <w:rFonts w:ascii="Times New Roman" w:hAnsi="Times New Roman" w:cs="Times New Roman"/>
        </w:rPr>
        <w:t xml:space="preserve">was asked to determine the effect of </w:t>
      </w:r>
      <w:r w:rsidR="00C83639" w:rsidRPr="00906E53">
        <w:rPr>
          <w:rFonts w:ascii="Times New Roman" w:hAnsi="Times New Roman" w:cs="Times New Roman"/>
        </w:rPr>
        <w:t>a scholarship on an individual’s employment-based,</w:t>
      </w:r>
      <w:r w:rsidR="001266D9" w:rsidRPr="00906E53">
        <w:rPr>
          <w:rFonts w:ascii="Times New Roman" w:hAnsi="Times New Roman" w:cs="Times New Roman"/>
        </w:rPr>
        <w:t xml:space="preserve"> </w:t>
      </w:r>
      <w:r w:rsidR="00C83639" w:rsidRPr="00906E53">
        <w:rPr>
          <w:rFonts w:ascii="Times New Roman" w:hAnsi="Times New Roman" w:cs="Times New Roman"/>
        </w:rPr>
        <w:t>non-immigrant visa. The</w:t>
      </w:r>
      <w:r w:rsidR="000B74FF">
        <w:rPr>
          <w:rFonts w:ascii="Times New Roman" w:hAnsi="Times New Roman" w:cs="Times New Roman"/>
        </w:rPr>
        <w:t>y</w:t>
      </w:r>
      <w:r w:rsidR="00C83639" w:rsidRPr="00906E53">
        <w:rPr>
          <w:rFonts w:ascii="Times New Roman" w:hAnsi="Times New Roman" w:cs="Times New Roman"/>
        </w:rPr>
        <w:t xml:space="preserve"> </w:t>
      </w:r>
      <w:r w:rsidR="001266D9" w:rsidRPr="00906E53">
        <w:rPr>
          <w:rFonts w:ascii="Times New Roman" w:hAnsi="Times New Roman" w:cs="Times New Roman"/>
        </w:rPr>
        <w:t xml:space="preserve">researched the </w:t>
      </w:r>
      <w:r w:rsidR="00D209C0" w:rsidRPr="00906E53">
        <w:rPr>
          <w:rFonts w:ascii="Times New Roman" w:hAnsi="Times New Roman" w:cs="Times New Roman"/>
        </w:rPr>
        <w:t>restrictions on the potential client’s</w:t>
      </w:r>
      <w:r w:rsidR="000B74FF">
        <w:rPr>
          <w:rFonts w:ascii="Times New Roman" w:hAnsi="Times New Roman" w:cs="Times New Roman"/>
        </w:rPr>
        <w:t xml:space="preserve"> visa</w:t>
      </w:r>
      <w:r w:rsidR="00D209C0" w:rsidRPr="00906E53">
        <w:rPr>
          <w:rFonts w:ascii="Times New Roman" w:hAnsi="Times New Roman" w:cs="Times New Roman"/>
        </w:rPr>
        <w:t xml:space="preserve">, </w:t>
      </w:r>
      <w:r w:rsidR="00986556" w:rsidRPr="00906E53">
        <w:rPr>
          <w:rFonts w:ascii="Times New Roman" w:hAnsi="Times New Roman" w:cs="Times New Roman"/>
        </w:rPr>
        <w:t xml:space="preserve">the tax classification of scholarships, and </w:t>
      </w:r>
      <w:r w:rsidR="00E53365" w:rsidRPr="00906E53">
        <w:rPr>
          <w:rFonts w:ascii="Times New Roman" w:hAnsi="Times New Roman" w:cs="Times New Roman"/>
        </w:rPr>
        <w:t xml:space="preserve">assessed </w:t>
      </w:r>
      <w:r w:rsidR="003925AE" w:rsidRPr="00906E53">
        <w:rPr>
          <w:rFonts w:ascii="Times New Roman" w:hAnsi="Times New Roman" w:cs="Times New Roman"/>
        </w:rPr>
        <w:t xml:space="preserve">that </w:t>
      </w:r>
      <w:r w:rsidR="00CA52FC" w:rsidRPr="00906E53">
        <w:rPr>
          <w:rFonts w:ascii="Times New Roman" w:hAnsi="Times New Roman" w:cs="Times New Roman"/>
        </w:rPr>
        <w:t xml:space="preserve">accepting a partial scholarship </w:t>
      </w:r>
      <w:r w:rsidR="003925AE" w:rsidRPr="00906E53">
        <w:rPr>
          <w:rFonts w:ascii="Times New Roman" w:hAnsi="Times New Roman" w:cs="Times New Roman"/>
        </w:rPr>
        <w:t xml:space="preserve">would </w:t>
      </w:r>
      <w:r w:rsidR="008279F5" w:rsidRPr="00906E53">
        <w:rPr>
          <w:rFonts w:ascii="Times New Roman" w:hAnsi="Times New Roman" w:cs="Times New Roman"/>
        </w:rPr>
        <w:t xml:space="preserve">be unlikely </w:t>
      </w:r>
      <w:r w:rsidR="00B441E0" w:rsidRPr="00906E53">
        <w:rPr>
          <w:rFonts w:ascii="Times New Roman" w:hAnsi="Times New Roman" w:cs="Times New Roman"/>
        </w:rPr>
        <w:t xml:space="preserve">to </w:t>
      </w:r>
      <w:r w:rsidR="003925AE" w:rsidRPr="00906E53">
        <w:rPr>
          <w:rFonts w:ascii="Times New Roman" w:hAnsi="Times New Roman" w:cs="Times New Roman"/>
        </w:rPr>
        <w:t>jeopardize the potentia</w:t>
      </w:r>
      <w:r w:rsidR="008F19FE" w:rsidRPr="00906E53">
        <w:rPr>
          <w:rFonts w:ascii="Times New Roman" w:hAnsi="Times New Roman" w:cs="Times New Roman"/>
        </w:rPr>
        <w:t xml:space="preserve">l client’s non-immigrant status, </w:t>
      </w:r>
      <w:r w:rsidR="00CA52FC" w:rsidRPr="00906E53">
        <w:rPr>
          <w:rFonts w:ascii="Times New Roman" w:hAnsi="Times New Roman" w:cs="Times New Roman"/>
        </w:rPr>
        <w:t xml:space="preserve">giving </w:t>
      </w:r>
      <w:r w:rsidR="008F19FE" w:rsidRPr="00906E53">
        <w:rPr>
          <w:rFonts w:ascii="Times New Roman" w:hAnsi="Times New Roman" w:cs="Times New Roman"/>
        </w:rPr>
        <w:t xml:space="preserve">the potential client </w:t>
      </w:r>
      <w:r w:rsidR="000C067A" w:rsidRPr="00906E53">
        <w:rPr>
          <w:rFonts w:ascii="Times New Roman" w:hAnsi="Times New Roman" w:cs="Times New Roman"/>
        </w:rPr>
        <w:t xml:space="preserve">the confidence to pursue an advanced degree at a Kentucky institution of higher learning, </w:t>
      </w:r>
      <w:r w:rsidR="00BD041D" w:rsidRPr="00906E53">
        <w:rPr>
          <w:rFonts w:ascii="Times New Roman" w:hAnsi="Times New Roman" w:cs="Times New Roman"/>
        </w:rPr>
        <w:t xml:space="preserve">developing skills likely to </w:t>
      </w:r>
      <w:r w:rsidR="000C067A" w:rsidRPr="00906E53">
        <w:rPr>
          <w:rFonts w:ascii="Times New Roman" w:hAnsi="Times New Roman" w:cs="Times New Roman"/>
        </w:rPr>
        <w:t>benefit</w:t>
      </w:r>
      <w:r w:rsidR="00BD041D" w:rsidRPr="00906E53">
        <w:rPr>
          <w:rFonts w:ascii="Times New Roman" w:hAnsi="Times New Roman" w:cs="Times New Roman"/>
        </w:rPr>
        <w:t xml:space="preserve"> </w:t>
      </w:r>
      <w:r w:rsidR="000C067A" w:rsidRPr="00906E53">
        <w:rPr>
          <w:rFonts w:ascii="Times New Roman" w:hAnsi="Times New Roman" w:cs="Times New Roman"/>
        </w:rPr>
        <w:t>the commonwealth</w:t>
      </w:r>
      <w:r w:rsidR="00BD041D" w:rsidRPr="00906E53">
        <w:rPr>
          <w:rFonts w:ascii="Times New Roman" w:hAnsi="Times New Roman" w:cs="Times New Roman"/>
        </w:rPr>
        <w:t xml:space="preserve"> in the future</w:t>
      </w:r>
      <w:r w:rsidR="00A01B6C" w:rsidRPr="00906E53">
        <w:rPr>
          <w:rFonts w:ascii="Times New Roman" w:hAnsi="Times New Roman" w:cs="Times New Roman"/>
        </w:rPr>
        <w:t>.</w:t>
      </w:r>
      <w:r w:rsidRPr="00906E53">
        <w:rPr>
          <w:rFonts w:ascii="Times New Roman" w:hAnsi="Times New Roman" w:cs="Times New Roman"/>
        </w:rPr>
        <w:t xml:space="preserve"> </w:t>
      </w:r>
      <w:r w:rsidR="00A27DE9" w:rsidRPr="00906E53">
        <w:rPr>
          <w:rFonts w:ascii="Times New Roman" w:hAnsi="Times New Roman" w:cs="Times New Roman"/>
        </w:rPr>
        <w:t xml:space="preserve">In another case, </w:t>
      </w:r>
      <w:r w:rsidR="00880113" w:rsidRPr="00906E53">
        <w:rPr>
          <w:rFonts w:ascii="Times New Roman" w:hAnsi="Times New Roman" w:cs="Times New Roman"/>
        </w:rPr>
        <w:t xml:space="preserve">a student attorney </w:t>
      </w:r>
      <w:r w:rsidR="00523DD9" w:rsidRPr="00906E53">
        <w:rPr>
          <w:rFonts w:ascii="Times New Roman" w:hAnsi="Times New Roman" w:cs="Times New Roman"/>
        </w:rPr>
        <w:t xml:space="preserve">successfully prepared a client </w:t>
      </w:r>
      <w:r w:rsidR="008C2CCE" w:rsidRPr="00906E53">
        <w:rPr>
          <w:rFonts w:ascii="Times New Roman" w:hAnsi="Times New Roman" w:cs="Times New Roman"/>
        </w:rPr>
        <w:t xml:space="preserve">to </w:t>
      </w:r>
      <w:r w:rsidR="00715CED" w:rsidRPr="00906E53">
        <w:rPr>
          <w:rFonts w:ascii="Times New Roman" w:hAnsi="Times New Roman" w:cs="Times New Roman"/>
        </w:rPr>
        <w:t>attend</w:t>
      </w:r>
      <w:r w:rsidR="008C2CCE" w:rsidRPr="00906E53">
        <w:rPr>
          <w:rFonts w:ascii="Times New Roman" w:hAnsi="Times New Roman" w:cs="Times New Roman"/>
        </w:rPr>
        <w:t xml:space="preserve"> a naturalization </w:t>
      </w:r>
      <w:r w:rsidR="00715CED" w:rsidRPr="00906E53">
        <w:rPr>
          <w:rFonts w:ascii="Times New Roman" w:hAnsi="Times New Roman" w:cs="Times New Roman"/>
        </w:rPr>
        <w:t xml:space="preserve">interview and </w:t>
      </w:r>
      <w:r w:rsidR="00715CED" w:rsidRPr="00906E53">
        <w:rPr>
          <w:rFonts w:ascii="Times New Roman" w:hAnsi="Times New Roman" w:cs="Times New Roman"/>
        </w:rPr>
        <w:lastRenderedPageBreak/>
        <w:t xml:space="preserve">succeeded in </w:t>
      </w:r>
      <w:r w:rsidR="009F7BA4" w:rsidRPr="00906E53">
        <w:rPr>
          <w:rFonts w:ascii="Times New Roman" w:hAnsi="Times New Roman" w:cs="Times New Roman"/>
        </w:rPr>
        <w:t xml:space="preserve">winning the client’s </w:t>
      </w:r>
      <w:r w:rsidR="00715CED" w:rsidRPr="00906E53">
        <w:rPr>
          <w:rFonts w:ascii="Times New Roman" w:hAnsi="Times New Roman" w:cs="Times New Roman"/>
        </w:rPr>
        <w:t>naturali</w:t>
      </w:r>
      <w:r w:rsidR="00925803" w:rsidRPr="00906E53">
        <w:rPr>
          <w:rFonts w:ascii="Times New Roman" w:hAnsi="Times New Roman" w:cs="Times New Roman"/>
        </w:rPr>
        <w:t>z</w:t>
      </w:r>
      <w:r w:rsidR="009F7BA4" w:rsidRPr="00906E53">
        <w:rPr>
          <w:rFonts w:ascii="Times New Roman" w:hAnsi="Times New Roman" w:cs="Times New Roman"/>
        </w:rPr>
        <w:t>ation claim</w:t>
      </w:r>
      <w:r w:rsidR="00925803" w:rsidRPr="00906E53">
        <w:rPr>
          <w:rFonts w:ascii="Times New Roman" w:hAnsi="Times New Roman" w:cs="Times New Roman"/>
        </w:rPr>
        <w:t>.</w:t>
      </w:r>
      <w:r w:rsidR="00281625" w:rsidRPr="00906E53">
        <w:rPr>
          <w:rFonts w:ascii="Times New Roman" w:hAnsi="Times New Roman" w:cs="Times New Roman"/>
        </w:rPr>
        <w:t xml:space="preserve"> </w:t>
      </w:r>
      <w:r w:rsidR="00280307" w:rsidRPr="00906E53">
        <w:rPr>
          <w:rFonts w:ascii="Times New Roman" w:hAnsi="Times New Roman" w:cs="Times New Roman"/>
        </w:rPr>
        <w:t xml:space="preserve">Finally, </w:t>
      </w:r>
      <w:r w:rsidR="00532891" w:rsidRPr="00906E53">
        <w:rPr>
          <w:rFonts w:ascii="Times New Roman" w:hAnsi="Times New Roman" w:cs="Times New Roman"/>
        </w:rPr>
        <w:t xml:space="preserve">multiple </w:t>
      </w:r>
      <w:r w:rsidR="00280307" w:rsidRPr="00906E53">
        <w:rPr>
          <w:rFonts w:ascii="Times New Roman" w:hAnsi="Times New Roman" w:cs="Times New Roman"/>
        </w:rPr>
        <w:t>students develop</w:t>
      </w:r>
      <w:r w:rsidR="00532891" w:rsidRPr="00906E53">
        <w:rPr>
          <w:rFonts w:ascii="Times New Roman" w:hAnsi="Times New Roman" w:cs="Times New Roman"/>
        </w:rPr>
        <w:t>ed</w:t>
      </w:r>
      <w:r w:rsidR="00280307" w:rsidRPr="00906E53">
        <w:rPr>
          <w:rFonts w:ascii="Times New Roman" w:hAnsi="Times New Roman" w:cs="Times New Roman"/>
        </w:rPr>
        <w:t xml:space="preserve"> expertise in obtaining permanent residence for their clients, with particular focus </w:t>
      </w:r>
      <w:r w:rsidR="001C2C73" w:rsidRPr="00906E53">
        <w:rPr>
          <w:rFonts w:ascii="Times New Roman" w:hAnsi="Times New Roman" w:cs="Times New Roman"/>
        </w:rPr>
        <w:t>on Cuban Adjustment Act applications.</w:t>
      </w:r>
    </w:p>
    <w:p w14:paraId="788FE080" w14:textId="77777777" w:rsidR="00A43A6E" w:rsidRPr="00906E53" w:rsidRDefault="00A43A6E">
      <w:pPr>
        <w:rPr>
          <w:rFonts w:ascii="Times New Roman" w:hAnsi="Times New Roman" w:cs="Times New Roman"/>
        </w:rPr>
      </w:pPr>
    </w:p>
    <w:p w14:paraId="4F3CFC6E" w14:textId="30957C81" w:rsidR="000F7D81" w:rsidRPr="00906E53" w:rsidRDefault="000F7D81">
      <w:pPr>
        <w:rPr>
          <w:rFonts w:ascii="Times New Roman" w:hAnsi="Times New Roman" w:cs="Times New Roman"/>
        </w:rPr>
      </w:pPr>
      <w:r w:rsidRPr="00906E53">
        <w:rPr>
          <w:rFonts w:ascii="Times New Roman" w:hAnsi="Times New Roman" w:cs="Times New Roman"/>
        </w:rPr>
        <w:t>Beyond direct client representation</w:t>
      </w:r>
      <w:r w:rsidR="00704444" w:rsidRPr="00906E53">
        <w:rPr>
          <w:rFonts w:ascii="Times New Roman" w:hAnsi="Times New Roman" w:cs="Times New Roman"/>
        </w:rPr>
        <w:t xml:space="preserve"> of individuals</w:t>
      </w:r>
      <w:r w:rsidRPr="00906E53">
        <w:rPr>
          <w:rFonts w:ascii="Times New Roman" w:hAnsi="Times New Roman" w:cs="Times New Roman"/>
        </w:rPr>
        <w:t xml:space="preserve">, </w:t>
      </w:r>
      <w:r w:rsidR="002677B0" w:rsidRPr="00906E53">
        <w:rPr>
          <w:rFonts w:ascii="Times New Roman" w:hAnsi="Times New Roman" w:cs="Times New Roman"/>
        </w:rPr>
        <w:t xml:space="preserve">the Clinic </w:t>
      </w:r>
      <w:r w:rsidR="00041013" w:rsidRPr="00906E53">
        <w:rPr>
          <w:rFonts w:ascii="Times New Roman" w:hAnsi="Times New Roman" w:cs="Times New Roman"/>
        </w:rPr>
        <w:t xml:space="preserve">began to work with </w:t>
      </w:r>
      <w:r w:rsidR="00124AFC" w:rsidRPr="00906E53">
        <w:rPr>
          <w:rFonts w:ascii="Times New Roman" w:hAnsi="Times New Roman" w:cs="Times New Roman"/>
        </w:rPr>
        <w:t>groups such as the Louisville Economic Development A</w:t>
      </w:r>
      <w:r w:rsidR="005B4A30" w:rsidRPr="00906E53">
        <w:rPr>
          <w:rFonts w:ascii="Times New Roman" w:hAnsi="Times New Roman" w:cs="Times New Roman"/>
        </w:rPr>
        <w:t xml:space="preserve">lliance (LEDA) </w:t>
      </w:r>
      <w:r w:rsidR="003770DA" w:rsidRPr="00906E53">
        <w:rPr>
          <w:rFonts w:ascii="Times New Roman" w:hAnsi="Times New Roman" w:cs="Times New Roman"/>
        </w:rPr>
        <w:t xml:space="preserve">to develop plans for addressing </w:t>
      </w:r>
      <w:r w:rsidR="001B7219" w:rsidRPr="00906E53">
        <w:rPr>
          <w:rFonts w:ascii="Times New Roman" w:hAnsi="Times New Roman" w:cs="Times New Roman"/>
        </w:rPr>
        <w:t>the needs of Kentucky employers.</w:t>
      </w:r>
      <w:r w:rsidR="0019792E" w:rsidRPr="00906E53">
        <w:rPr>
          <w:rFonts w:ascii="Times New Roman" w:hAnsi="Times New Roman" w:cs="Times New Roman"/>
        </w:rPr>
        <w:t xml:space="preserve"> </w:t>
      </w:r>
      <w:r w:rsidR="00305F29" w:rsidRPr="00906E53">
        <w:rPr>
          <w:rFonts w:ascii="Times New Roman" w:hAnsi="Times New Roman" w:cs="Times New Roman"/>
        </w:rPr>
        <w:t>Plans</w:t>
      </w:r>
      <w:r w:rsidR="0019792E" w:rsidRPr="00906E53">
        <w:rPr>
          <w:rFonts w:ascii="Times New Roman" w:hAnsi="Times New Roman" w:cs="Times New Roman"/>
        </w:rPr>
        <w:t xml:space="preserve"> are to include students in the development </w:t>
      </w:r>
      <w:r w:rsidR="0082249E" w:rsidRPr="00906E53">
        <w:rPr>
          <w:rFonts w:ascii="Times New Roman" w:hAnsi="Times New Roman" w:cs="Times New Roman"/>
        </w:rPr>
        <w:t xml:space="preserve">of immigration strategies for local employers, both at LEDA and through involvement in </w:t>
      </w:r>
      <w:r w:rsidR="00C51C6C" w:rsidRPr="00906E53">
        <w:rPr>
          <w:rFonts w:ascii="Times New Roman" w:hAnsi="Times New Roman" w:cs="Times New Roman"/>
        </w:rPr>
        <w:t xml:space="preserve">groups such as </w:t>
      </w:r>
      <w:r w:rsidR="0082249E" w:rsidRPr="00906E53">
        <w:rPr>
          <w:rFonts w:ascii="Times New Roman" w:hAnsi="Times New Roman" w:cs="Times New Roman"/>
        </w:rPr>
        <w:t>Greater Louisville, Inc.</w:t>
      </w:r>
      <w:r w:rsidR="00B228F1" w:rsidRPr="00906E53">
        <w:rPr>
          <w:rFonts w:ascii="Times New Roman" w:hAnsi="Times New Roman" w:cs="Times New Roman"/>
        </w:rPr>
        <w:t xml:space="preserve"> </w:t>
      </w:r>
      <w:r w:rsidR="00C51C6C" w:rsidRPr="00906E53">
        <w:rPr>
          <w:rFonts w:ascii="Times New Roman" w:hAnsi="Times New Roman" w:cs="Times New Roman"/>
        </w:rPr>
        <w:t>(GLI</w:t>
      </w:r>
      <w:r w:rsidR="00B228F1" w:rsidRPr="00906E53">
        <w:rPr>
          <w:rFonts w:ascii="Times New Roman" w:hAnsi="Times New Roman" w:cs="Times New Roman"/>
        </w:rPr>
        <w:t>).</w:t>
      </w:r>
      <w:r w:rsidR="0082249E" w:rsidRPr="00906E53">
        <w:rPr>
          <w:rFonts w:ascii="Times New Roman" w:hAnsi="Times New Roman" w:cs="Times New Roman"/>
        </w:rPr>
        <w:t xml:space="preserve"> </w:t>
      </w:r>
    </w:p>
    <w:p w14:paraId="06531CFA" w14:textId="77777777" w:rsidR="001B7219" w:rsidRPr="00906E53" w:rsidRDefault="001B7219">
      <w:pPr>
        <w:rPr>
          <w:rFonts w:ascii="Times New Roman" w:hAnsi="Times New Roman" w:cs="Times New Roman"/>
        </w:rPr>
      </w:pPr>
    </w:p>
    <w:p w14:paraId="26520995" w14:textId="2F990FF7" w:rsidR="001B7219" w:rsidRPr="00906E53" w:rsidRDefault="00445C2F">
      <w:pPr>
        <w:rPr>
          <w:rFonts w:ascii="Times New Roman" w:hAnsi="Times New Roman" w:cs="Times New Roman"/>
        </w:rPr>
      </w:pPr>
      <w:r w:rsidRPr="00906E53">
        <w:rPr>
          <w:rFonts w:ascii="Times New Roman" w:hAnsi="Times New Roman" w:cs="Times New Roman"/>
        </w:rPr>
        <w:t xml:space="preserve">The Clinic also began addressing the need for creating a pipeline of immigration attorneys in Kentucky. As the year progressed, </w:t>
      </w:r>
      <w:r w:rsidR="00952B19" w:rsidRPr="00906E53">
        <w:rPr>
          <w:rFonts w:ascii="Times New Roman" w:hAnsi="Times New Roman" w:cs="Times New Roman"/>
        </w:rPr>
        <w:t xml:space="preserve">the Clinic </w:t>
      </w:r>
      <w:r w:rsidR="00685EAB" w:rsidRPr="00906E53">
        <w:rPr>
          <w:rFonts w:ascii="Times New Roman" w:hAnsi="Times New Roman" w:cs="Times New Roman"/>
        </w:rPr>
        <w:t>helped</w:t>
      </w:r>
      <w:r w:rsidR="00332ECE" w:rsidRPr="00906E53">
        <w:rPr>
          <w:rFonts w:ascii="Times New Roman" w:hAnsi="Times New Roman" w:cs="Times New Roman"/>
        </w:rPr>
        <w:t xml:space="preserve"> </w:t>
      </w:r>
      <w:r w:rsidR="0033421C" w:rsidRPr="00906E53">
        <w:rPr>
          <w:rFonts w:ascii="Times New Roman" w:hAnsi="Times New Roman" w:cs="Times New Roman"/>
        </w:rPr>
        <w:t xml:space="preserve">students obtain </w:t>
      </w:r>
      <w:r w:rsidR="00332ECE" w:rsidRPr="00906E53">
        <w:rPr>
          <w:rFonts w:ascii="Times New Roman" w:hAnsi="Times New Roman" w:cs="Times New Roman"/>
        </w:rPr>
        <w:t xml:space="preserve">interviews with </w:t>
      </w:r>
      <w:r w:rsidR="00685EAB" w:rsidRPr="00906E53">
        <w:rPr>
          <w:rFonts w:ascii="Times New Roman" w:hAnsi="Times New Roman" w:cs="Times New Roman"/>
        </w:rPr>
        <w:t xml:space="preserve">immigration attorney’s </w:t>
      </w:r>
      <w:r w:rsidR="00952B19" w:rsidRPr="00906E53">
        <w:rPr>
          <w:rFonts w:ascii="Times New Roman" w:hAnsi="Times New Roman" w:cs="Times New Roman"/>
        </w:rPr>
        <w:t>offices seeking first year asso</w:t>
      </w:r>
      <w:r w:rsidR="009F3D9B" w:rsidRPr="00906E53">
        <w:rPr>
          <w:rFonts w:ascii="Times New Roman" w:hAnsi="Times New Roman" w:cs="Times New Roman"/>
        </w:rPr>
        <w:t>ciates</w:t>
      </w:r>
      <w:r w:rsidR="00FE29C0" w:rsidRPr="00906E53">
        <w:rPr>
          <w:rFonts w:ascii="Times New Roman" w:hAnsi="Times New Roman" w:cs="Times New Roman"/>
        </w:rPr>
        <w:t xml:space="preserve">. These </w:t>
      </w:r>
      <w:r w:rsidR="0033421C" w:rsidRPr="00906E53">
        <w:rPr>
          <w:rFonts w:ascii="Times New Roman" w:hAnsi="Times New Roman" w:cs="Times New Roman"/>
        </w:rPr>
        <w:t>interviews</w:t>
      </w:r>
      <w:r w:rsidR="00A80C2C" w:rsidRPr="00906E53">
        <w:rPr>
          <w:rFonts w:ascii="Times New Roman" w:hAnsi="Times New Roman" w:cs="Times New Roman"/>
        </w:rPr>
        <w:t xml:space="preserve"> resulted </w:t>
      </w:r>
      <w:r w:rsidR="00D929F5" w:rsidRPr="00906E53">
        <w:rPr>
          <w:rFonts w:ascii="Times New Roman" w:hAnsi="Times New Roman" w:cs="Times New Roman"/>
        </w:rPr>
        <w:t xml:space="preserve">in placement of one student </w:t>
      </w:r>
      <w:r w:rsidR="00107563" w:rsidRPr="00906E53">
        <w:rPr>
          <w:rFonts w:ascii="Times New Roman" w:hAnsi="Times New Roman" w:cs="Times New Roman"/>
        </w:rPr>
        <w:t xml:space="preserve">full time </w:t>
      </w:r>
      <w:r w:rsidR="00050CAC" w:rsidRPr="00906E53">
        <w:rPr>
          <w:rFonts w:ascii="Times New Roman" w:hAnsi="Times New Roman" w:cs="Times New Roman"/>
        </w:rPr>
        <w:t xml:space="preserve">with a local immigration attorney. </w:t>
      </w:r>
      <w:r w:rsidR="0083083C" w:rsidRPr="00906E53">
        <w:rPr>
          <w:rFonts w:ascii="Times New Roman" w:hAnsi="Times New Roman" w:cs="Times New Roman"/>
        </w:rPr>
        <w:t xml:space="preserve">While many of the </w:t>
      </w:r>
      <w:r w:rsidR="00EA3D20" w:rsidRPr="00906E53">
        <w:rPr>
          <w:rFonts w:ascii="Times New Roman" w:hAnsi="Times New Roman" w:cs="Times New Roman"/>
        </w:rPr>
        <w:t xml:space="preserve">students </w:t>
      </w:r>
      <w:r w:rsidR="007E5179" w:rsidRPr="00906E53">
        <w:rPr>
          <w:rFonts w:ascii="Times New Roman" w:hAnsi="Times New Roman" w:cs="Times New Roman"/>
        </w:rPr>
        <w:t>entering the clinic</w:t>
      </w:r>
      <w:r w:rsidR="0083083C" w:rsidRPr="00906E53">
        <w:rPr>
          <w:rFonts w:ascii="Times New Roman" w:hAnsi="Times New Roman" w:cs="Times New Roman"/>
        </w:rPr>
        <w:t xml:space="preserve"> in its inaugural year</w:t>
      </w:r>
      <w:r w:rsidR="007E5179" w:rsidRPr="00906E53">
        <w:rPr>
          <w:rFonts w:ascii="Times New Roman" w:hAnsi="Times New Roman" w:cs="Times New Roman"/>
        </w:rPr>
        <w:t xml:space="preserve"> </w:t>
      </w:r>
      <w:r w:rsidR="007622A0" w:rsidRPr="00906E53">
        <w:rPr>
          <w:rFonts w:ascii="Times New Roman" w:hAnsi="Times New Roman" w:cs="Times New Roman"/>
        </w:rPr>
        <w:t xml:space="preserve">already had placements at </w:t>
      </w:r>
      <w:r w:rsidR="000B7D8C" w:rsidRPr="00906E53">
        <w:rPr>
          <w:rFonts w:ascii="Times New Roman" w:hAnsi="Times New Roman" w:cs="Times New Roman"/>
        </w:rPr>
        <w:t>offices not dedicated to immigration law</w:t>
      </w:r>
      <w:r w:rsidR="0033421C" w:rsidRPr="00906E53">
        <w:rPr>
          <w:rFonts w:ascii="Times New Roman" w:hAnsi="Times New Roman" w:cs="Times New Roman"/>
        </w:rPr>
        <w:t xml:space="preserve">, </w:t>
      </w:r>
      <w:r w:rsidR="00EA3D20" w:rsidRPr="00906E53">
        <w:rPr>
          <w:rFonts w:ascii="Times New Roman" w:hAnsi="Times New Roman" w:cs="Times New Roman"/>
        </w:rPr>
        <w:t xml:space="preserve">the clinic focused on </w:t>
      </w:r>
      <w:r w:rsidR="005E7F35" w:rsidRPr="00906E53">
        <w:rPr>
          <w:rFonts w:ascii="Times New Roman" w:hAnsi="Times New Roman" w:cs="Times New Roman"/>
        </w:rPr>
        <w:t>giv</w:t>
      </w:r>
      <w:r w:rsidR="00136893" w:rsidRPr="00906E53">
        <w:rPr>
          <w:rFonts w:ascii="Times New Roman" w:hAnsi="Times New Roman" w:cs="Times New Roman"/>
        </w:rPr>
        <w:t xml:space="preserve">ing students </w:t>
      </w:r>
      <w:r w:rsidR="005E7F35" w:rsidRPr="00906E53">
        <w:rPr>
          <w:rFonts w:ascii="Times New Roman" w:hAnsi="Times New Roman" w:cs="Times New Roman"/>
        </w:rPr>
        <w:t xml:space="preserve">the skills needed to pursue immigration as part of their practice, adding value </w:t>
      </w:r>
      <w:r w:rsidR="004939F4" w:rsidRPr="00906E53">
        <w:rPr>
          <w:rFonts w:ascii="Times New Roman" w:hAnsi="Times New Roman" w:cs="Times New Roman"/>
        </w:rPr>
        <w:t>to</w:t>
      </w:r>
      <w:r w:rsidR="007E5179" w:rsidRPr="00906E53">
        <w:rPr>
          <w:rFonts w:ascii="Times New Roman" w:hAnsi="Times New Roman" w:cs="Times New Roman"/>
        </w:rPr>
        <w:t xml:space="preserve"> their </w:t>
      </w:r>
      <w:r w:rsidR="00247A17" w:rsidRPr="00906E53">
        <w:rPr>
          <w:rFonts w:ascii="Times New Roman" w:hAnsi="Times New Roman" w:cs="Times New Roman"/>
        </w:rPr>
        <w:t>employers, while providing service</w:t>
      </w:r>
      <w:r w:rsidR="007672C2" w:rsidRPr="00906E53">
        <w:rPr>
          <w:rFonts w:ascii="Times New Roman" w:hAnsi="Times New Roman" w:cs="Times New Roman"/>
        </w:rPr>
        <w:t xml:space="preserve">s to the community, and integrating their knowledge of immigration law into other areas of practice. </w:t>
      </w:r>
      <w:r w:rsidR="00B163F2" w:rsidRPr="00906E53">
        <w:rPr>
          <w:rFonts w:ascii="Times New Roman" w:hAnsi="Times New Roman" w:cs="Times New Roman"/>
        </w:rPr>
        <w:t xml:space="preserve">As the clinic continues to develop this model, </w:t>
      </w:r>
      <w:r w:rsidR="00F82436" w:rsidRPr="00906E53">
        <w:rPr>
          <w:rFonts w:ascii="Times New Roman" w:hAnsi="Times New Roman" w:cs="Times New Roman"/>
        </w:rPr>
        <w:t xml:space="preserve">it is anticipated that </w:t>
      </w:r>
      <w:r w:rsidR="0055790E" w:rsidRPr="00906E53">
        <w:rPr>
          <w:rFonts w:ascii="Times New Roman" w:hAnsi="Times New Roman" w:cs="Times New Roman"/>
        </w:rPr>
        <w:t xml:space="preserve">graduating </w:t>
      </w:r>
      <w:r w:rsidR="00064953" w:rsidRPr="00906E53">
        <w:rPr>
          <w:rFonts w:ascii="Times New Roman" w:hAnsi="Times New Roman" w:cs="Times New Roman"/>
        </w:rPr>
        <w:t xml:space="preserve">students will </w:t>
      </w:r>
      <w:r w:rsidR="0055790E" w:rsidRPr="00906E53">
        <w:rPr>
          <w:rFonts w:ascii="Times New Roman" w:hAnsi="Times New Roman" w:cs="Times New Roman"/>
        </w:rPr>
        <w:t>be able to employ their knowledge of immigration law in practices such as corporate</w:t>
      </w:r>
      <w:r w:rsidR="00B821AF" w:rsidRPr="00906E53">
        <w:rPr>
          <w:rFonts w:ascii="Times New Roman" w:hAnsi="Times New Roman" w:cs="Times New Roman"/>
        </w:rPr>
        <w:t>, family, and employment law, to the be</w:t>
      </w:r>
      <w:r w:rsidR="000E5EBA" w:rsidRPr="00906E53">
        <w:rPr>
          <w:rFonts w:ascii="Times New Roman" w:hAnsi="Times New Roman" w:cs="Times New Roman"/>
        </w:rPr>
        <w:t xml:space="preserve">nefit of the Kentucky </w:t>
      </w:r>
      <w:proofErr w:type="gramStart"/>
      <w:r w:rsidR="000E5EBA" w:rsidRPr="00906E53">
        <w:rPr>
          <w:rFonts w:ascii="Times New Roman" w:hAnsi="Times New Roman" w:cs="Times New Roman"/>
        </w:rPr>
        <w:t>community as a whole</w:t>
      </w:r>
      <w:proofErr w:type="gramEnd"/>
      <w:r w:rsidR="000E5EBA" w:rsidRPr="00906E53">
        <w:rPr>
          <w:rFonts w:ascii="Times New Roman" w:hAnsi="Times New Roman" w:cs="Times New Roman"/>
        </w:rPr>
        <w:t>.</w:t>
      </w:r>
    </w:p>
    <w:sectPr w:rsidR="001B7219" w:rsidRPr="00906E5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12C2B" w14:textId="77777777" w:rsidR="006B502C" w:rsidRDefault="006B502C" w:rsidP="000271D2">
      <w:r>
        <w:separator/>
      </w:r>
    </w:p>
  </w:endnote>
  <w:endnote w:type="continuationSeparator" w:id="0">
    <w:p w14:paraId="2978F15C" w14:textId="77777777" w:rsidR="006B502C" w:rsidRDefault="006B502C" w:rsidP="0002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955359"/>
      <w:docPartObj>
        <w:docPartGallery w:val="Page Numbers (Bottom of Page)"/>
        <w:docPartUnique/>
      </w:docPartObj>
    </w:sdtPr>
    <w:sdtEndPr>
      <w:rPr>
        <w:rFonts w:ascii="Times New Roman" w:hAnsi="Times New Roman" w:cs="Times New Roman"/>
        <w:noProof/>
      </w:rPr>
    </w:sdtEndPr>
    <w:sdtContent>
      <w:p w14:paraId="6BDF50DE" w14:textId="14DF75F8" w:rsidR="000B74FF" w:rsidRPr="000B74FF" w:rsidRDefault="000B74FF">
        <w:pPr>
          <w:pStyle w:val="Footer"/>
          <w:jc w:val="right"/>
          <w:rPr>
            <w:rFonts w:ascii="Times New Roman" w:hAnsi="Times New Roman" w:cs="Times New Roman"/>
          </w:rPr>
        </w:pPr>
        <w:r w:rsidRPr="000B74FF">
          <w:rPr>
            <w:rFonts w:ascii="Times New Roman" w:hAnsi="Times New Roman" w:cs="Times New Roman"/>
          </w:rPr>
          <w:fldChar w:fldCharType="begin"/>
        </w:r>
        <w:r w:rsidRPr="000B74FF">
          <w:rPr>
            <w:rFonts w:ascii="Times New Roman" w:hAnsi="Times New Roman" w:cs="Times New Roman"/>
          </w:rPr>
          <w:instrText xml:space="preserve"> PAGE   \* MERGEFORMAT </w:instrText>
        </w:r>
        <w:r w:rsidRPr="000B74FF">
          <w:rPr>
            <w:rFonts w:ascii="Times New Roman" w:hAnsi="Times New Roman" w:cs="Times New Roman"/>
          </w:rPr>
          <w:fldChar w:fldCharType="separate"/>
        </w:r>
        <w:r w:rsidRPr="000B74FF">
          <w:rPr>
            <w:rFonts w:ascii="Times New Roman" w:hAnsi="Times New Roman" w:cs="Times New Roman"/>
            <w:noProof/>
          </w:rPr>
          <w:t>2</w:t>
        </w:r>
        <w:r w:rsidRPr="000B74FF">
          <w:rPr>
            <w:rFonts w:ascii="Times New Roman" w:hAnsi="Times New Roman" w:cs="Times New Roman"/>
            <w:noProof/>
          </w:rPr>
          <w:fldChar w:fldCharType="end"/>
        </w:r>
      </w:p>
    </w:sdtContent>
  </w:sdt>
  <w:p w14:paraId="08573EF1" w14:textId="77777777" w:rsidR="000B74FF" w:rsidRDefault="000B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E9BA" w14:textId="77777777" w:rsidR="006B502C" w:rsidRDefault="006B502C" w:rsidP="000271D2">
      <w:r>
        <w:separator/>
      </w:r>
    </w:p>
  </w:footnote>
  <w:footnote w:type="continuationSeparator" w:id="0">
    <w:p w14:paraId="79515562" w14:textId="77777777" w:rsidR="006B502C" w:rsidRDefault="006B502C" w:rsidP="000271D2">
      <w:r>
        <w:continuationSeparator/>
      </w:r>
    </w:p>
  </w:footnote>
  <w:footnote w:id="1">
    <w:p w14:paraId="2E05E36E" w14:textId="374EFA69" w:rsidR="000271D2" w:rsidRPr="00906E53" w:rsidRDefault="000271D2">
      <w:pPr>
        <w:pStyle w:val="FootnoteText"/>
        <w:rPr>
          <w:rFonts w:ascii="Times New Roman" w:hAnsi="Times New Roman" w:cs="Times New Roman"/>
        </w:rPr>
      </w:pPr>
      <w:r>
        <w:rPr>
          <w:rStyle w:val="FootnoteReference"/>
        </w:rPr>
        <w:footnoteRef/>
      </w:r>
      <w:r>
        <w:t xml:space="preserve"> </w:t>
      </w:r>
      <w:r w:rsidR="00FB2164" w:rsidRPr="00906E53">
        <w:rPr>
          <w:rFonts w:ascii="Times New Roman" w:hAnsi="Times New Roman" w:cs="Times New Roman"/>
        </w:rPr>
        <w:t>Several</w:t>
      </w:r>
      <w:r w:rsidR="00392337" w:rsidRPr="00906E53">
        <w:rPr>
          <w:rFonts w:ascii="Times New Roman" w:hAnsi="Times New Roman" w:cs="Times New Roman"/>
        </w:rPr>
        <w:t xml:space="preserve"> </w:t>
      </w:r>
      <w:r w:rsidRPr="00906E53">
        <w:rPr>
          <w:rFonts w:ascii="Times New Roman" w:hAnsi="Times New Roman" w:cs="Times New Roman"/>
        </w:rPr>
        <w:t>individuals, who were assessed as potentially deriving benefits through a parent</w:t>
      </w:r>
      <w:r w:rsidR="006125A4" w:rsidRPr="00906E53">
        <w:rPr>
          <w:rFonts w:ascii="Times New Roman" w:hAnsi="Times New Roman" w:cs="Times New Roman"/>
        </w:rPr>
        <w:t xml:space="preserve"> or other individual</w:t>
      </w:r>
      <w:r w:rsidRPr="00906E53">
        <w:rPr>
          <w:rFonts w:ascii="Times New Roman" w:hAnsi="Times New Roman" w:cs="Times New Roman"/>
        </w:rPr>
        <w:t xml:space="preserve">, but were determined to be ineligible to do so, </w:t>
      </w:r>
      <w:r w:rsidR="006125A4" w:rsidRPr="00906E53">
        <w:rPr>
          <w:rFonts w:ascii="Times New Roman" w:hAnsi="Times New Roman" w:cs="Times New Roman"/>
        </w:rPr>
        <w:t>did not have their country of origin captured</w:t>
      </w:r>
      <w:r w:rsidR="00A53921" w:rsidRPr="00906E53">
        <w:rPr>
          <w:rFonts w:ascii="Times New Roman" w:hAnsi="Times New Roman" w:cs="Times New Roman"/>
        </w:rPr>
        <w:t xml:space="preserve">, but </w:t>
      </w:r>
      <w:r w:rsidR="00493CD1" w:rsidRPr="00906E53">
        <w:rPr>
          <w:rFonts w:ascii="Times New Roman" w:hAnsi="Times New Roman" w:cs="Times New Roman"/>
        </w:rPr>
        <w:t>w</w:t>
      </w:r>
      <w:r w:rsidR="0003007E" w:rsidRPr="00906E53">
        <w:rPr>
          <w:rFonts w:ascii="Times New Roman" w:hAnsi="Times New Roman" w:cs="Times New Roman"/>
        </w:rPr>
        <w:t xml:space="preserve">ould presumably be </w:t>
      </w:r>
      <w:r w:rsidR="00493CD1" w:rsidRPr="00906E53">
        <w:rPr>
          <w:rFonts w:ascii="Times New Roman" w:hAnsi="Times New Roman" w:cs="Times New Roman"/>
        </w:rPr>
        <w:t>from the same country as their biological parents</w:t>
      </w:r>
      <w:r w:rsidR="006125A4" w:rsidRPr="00906E53">
        <w:rPr>
          <w:rFonts w:ascii="Times New Roman" w:hAnsi="Times New Roman" w:cs="Times New Roman"/>
        </w:rPr>
        <w:t>.</w:t>
      </w:r>
      <w:r w:rsidRPr="00906E53">
        <w:rPr>
          <w:rFonts w:ascii="Times New Roman" w:hAnsi="Times New Roman" w:cs="Times New Roman"/>
        </w:rPr>
        <w:t xml:space="preserve"> </w:t>
      </w:r>
    </w:p>
  </w:footnote>
  <w:footnote w:id="2">
    <w:p w14:paraId="390AAF0E" w14:textId="08817C4E" w:rsidR="00B552F7" w:rsidRDefault="00B552F7" w:rsidP="00B552F7">
      <w:pPr>
        <w:pStyle w:val="FootnoteText"/>
      </w:pPr>
      <w:r w:rsidRPr="00906E53">
        <w:rPr>
          <w:rStyle w:val="FootnoteReference"/>
          <w:rFonts w:ascii="Times New Roman" w:hAnsi="Times New Roman" w:cs="Times New Roman"/>
        </w:rPr>
        <w:footnoteRef/>
      </w:r>
      <w:r w:rsidRPr="00906E53">
        <w:rPr>
          <w:rFonts w:ascii="Times New Roman" w:hAnsi="Times New Roman" w:cs="Times New Roman"/>
        </w:rPr>
        <w:t xml:space="preserve"> Several cases were “opened” as </w:t>
      </w:r>
      <w:r w:rsidR="00F43261" w:rsidRPr="00906E53">
        <w:rPr>
          <w:rFonts w:ascii="Times New Roman" w:hAnsi="Times New Roman" w:cs="Times New Roman"/>
        </w:rPr>
        <w:t>Intakes/</w:t>
      </w:r>
      <w:r w:rsidRPr="00906E53">
        <w:rPr>
          <w:rFonts w:ascii="Times New Roman" w:hAnsi="Times New Roman" w:cs="Times New Roman"/>
        </w:rPr>
        <w:t>Consultations, but resulted in a determination of ineligibility for benefits, inappropriateness for clinical resources, or did not opt to pursue benefits at this time. For the purpose of this report, these individuals are quantified as cases assessed, but not as cases opened.</w:t>
      </w:r>
      <w:r>
        <w:t xml:space="preserve"> </w:t>
      </w:r>
    </w:p>
  </w:footnote>
  <w:footnote w:id="3">
    <w:p w14:paraId="119A1D33" w14:textId="108E3081" w:rsidR="009F5A14" w:rsidRPr="00906E53" w:rsidRDefault="009F5A14">
      <w:pPr>
        <w:pStyle w:val="FootnoteText"/>
        <w:rPr>
          <w:rFonts w:ascii="Times New Roman" w:hAnsi="Times New Roman" w:cs="Times New Roman"/>
        </w:rPr>
      </w:pPr>
      <w:r>
        <w:rPr>
          <w:rStyle w:val="FootnoteReference"/>
        </w:rPr>
        <w:footnoteRef/>
      </w:r>
      <w:r>
        <w:t xml:space="preserve"> </w:t>
      </w:r>
      <w:r w:rsidR="008972B8" w:rsidRPr="00906E53">
        <w:rPr>
          <w:rFonts w:ascii="Times New Roman" w:hAnsi="Times New Roman" w:cs="Times New Roman"/>
        </w:rPr>
        <w:t xml:space="preserve">Research projects include research on ability of an individual to qualify for </w:t>
      </w:r>
      <w:r w:rsidR="005725BF" w:rsidRPr="00906E53">
        <w:rPr>
          <w:rFonts w:ascii="Times New Roman" w:hAnsi="Times New Roman" w:cs="Times New Roman"/>
        </w:rPr>
        <w:t xml:space="preserve">specific </w:t>
      </w:r>
      <w:r w:rsidR="0003007E" w:rsidRPr="00906E53">
        <w:rPr>
          <w:rFonts w:ascii="Times New Roman" w:hAnsi="Times New Roman" w:cs="Times New Roman"/>
        </w:rPr>
        <w:t>employment-based</w:t>
      </w:r>
      <w:r w:rsidR="005725BF" w:rsidRPr="00906E53">
        <w:rPr>
          <w:rFonts w:ascii="Times New Roman" w:hAnsi="Times New Roman" w:cs="Times New Roman"/>
        </w:rPr>
        <w:t xml:space="preserve"> visas</w:t>
      </w:r>
      <w:r w:rsidR="003443A5" w:rsidRPr="00906E53">
        <w:rPr>
          <w:rFonts w:ascii="Times New Roman" w:hAnsi="Times New Roman" w:cs="Times New Roman"/>
        </w:rPr>
        <w:t>, and the limitations and benefits of such visas</w:t>
      </w:r>
      <w:r w:rsidR="00CA0D8B" w:rsidRPr="00906E53">
        <w:rPr>
          <w:rFonts w:ascii="Times New Roman" w:hAnsi="Times New Roman" w:cs="Times New Roman"/>
        </w:rPr>
        <w:t xml:space="preserve">. </w:t>
      </w:r>
    </w:p>
  </w:footnote>
  <w:footnote w:id="4">
    <w:p w14:paraId="7E23D673" w14:textId="77777777" w:rsidR="00EF4AD0" w:rsidRPr="00906E53" w:rsidRDefault="00EF4AD0" w:rsidP="00EF4AD0">
      <w:pPr>
        <w:pStyle w:val="FootnoteText"/>
        <w:rPr>
          <w:rFonts w:ascii="Times New Roman" w:hAnsi="Times New Roman" w:cs="Times New Roman"/>
        </w:rPr>
      </w:pPr>
      <w:r w:rsidRPr="00906E53">
        <w:rPr>
          <w:rStyle w:val="FootnoteReference"/>
          <w:rFonts w:ascii="Times New Roman" w:hAnsi="Times New Roman" w:cs="Times New Roman"/>
        </w:rPr>
        <w:footnoteRef/>
      </w:r>
      <w:r w:rsidRPr="00906E53">
        <w:rPr>
          <w:rFonts w:ascii="Times New Roman" w:hAnsi="Times New Roman" w:cs="Times New Roman"/>
        </w:rPr>
        <w:t xml:space="preserve"> Freedom of Information Act (FOIA) Requests, while counted as cases in and of themselves, are often preliminary, investigative cases to assess the viability of pursuing further action on behalf of clients. We anticipate that several of the FOIA cases will result in either Permanent Resident or Citizenship applications. However, some FOIA requests result in a determination that a person either is not eligible or not yet eligible to apply for benefits and result in no further action. </w:t>
      </w:r>
    </w:p>
  </w:footnote>
  <w:footnote w:id="5">
    <w:p w14:paraId="778D970D" w14:textId="4010E7E4" w:rsidR="00453500" w:rsidRPr="00906E53" w:rsidRDefault="00453500">
      <w:pPr>
        <w:pStyle w:val="FootnoteText"/>
        <w:rPr>
          <w:rFonts w:ascii="Times New Roman" w:hAnsi="Times New Roman" w:cs="Times New Roman"/>
        </w:rPr>
      </w:pPr>
      <w:r w:rsidRPr="00906E53">
        <w:rPr>
          <w:rStyle w:val="FootnoteReference"/>
          <w:rFonts w:ascii="Times New Roman" w:hAnsi="Times New Roman" w:cs="Times New Roman"/>
        </w:rPr>
        <w:footnoteRef/>
      </w:r>
      <w:r w:rsidRPr="00906E53">
        <w:rPr>
          <w:rFonts w:ascii="Times New Roman" w:hAnsi="Times New Roman" w:cs="Times New Roman"/>
        </w:rPr>
        <w:t xml:space="preserve"> Permanent resident applications typically include an application for</w:t>
      </w:r>
      <w:r w:rsidR="000F1C9A" w:rsidRPr="00906E53">
        <w:rPr>
          <w:rFonts w:ascii="Times New Roman" w:hAnsi="Times New Roman" w:cs="Times New Roman"/>
        </w:rPr>
        <w:t xml:space="preserve"> work permit during the pendency of the </w:t>
      </w:r>
      <w:r w:rsidR="00F30661" w:rsidRPr="00906E53">
        <w:rPr>
          <w:rFonts w:ascii="Times New Roman" w:hAnsi="Times New Roman" w:cs="Times New Roman"/>
        </w:rPr>
        <w:t>application and</w:t>
      </w:r>
      <w:r w:rsidR="000F1C9A" w:rsidRPr="00906E53">
        <w:rPr>
          <w:rFonts w:ascii="Times New Roman" w:hAnsi="Times New Roman" w:cs="Times New Roman"/>
        </w:rPr>
        <w:t xml:space="preserve"> ultimately result in </w:t>
      </w:r>
      <w:r w:rsidR="00362720" w:rsidRPr="00906E53">
        <w:rPr>
          <w:rFonts w:ascii="Times New Roman" w:hAnsi="Times New Roman" w:cs="Times New Roman"/>
        </w:rPr>
        <w:t xml:space="preserve">issuance of an unrestricted eligibility to work in the United States. </w:t>
      </w:r>
    </w:p>
  </w:footnote>
  <w:footnote w:id="6">
    <w:p w14:paraId="0AAE7E38" w14:textId="4364E616" w:rsidR="00B010B8" w:rsidRPr="00906E53" w:rsidRDefault="00B010B8">
      <w:pPr>
        <w:pStyle w:val="FootnoteText"/>
        <w:rPr>
          <w:rFonts w:ascii="Times New Roman" w:hAnsi="Times New Roman" w:cs="Times New Roman"/>
        </w:rPr>
      </w:pPr>
      <w:r w:rsidRPr="00906E53">
        <w:rPr>
          <w:rStyle w:val="FootnoteReference"/>
          <w:rFonts w:ascii="Times New Roman" w:hAnsi="Times New Roman" w:cs="Times New Roman"/>
        </w:rPr>
        <w:footnoteRef/>
      </w:r>
      <w:r w:rsidRPr="00906E53">
        <w:rPr>
          <w:rFonts w:ascii="Times New Roman" w:hAnsi="Times New Roman" w:cs="Times New Roman"/>
        </w:rPr>
        <w:t xml:space="preserve"> Non-immigrant </w:t>
      </w:r>
      <w:r w:rsidR="00E810D7" w:rsidRPr="00906E53">
        <w:rPr>
          <w:rFonts w:ascii="Times New Roman" w:hAnsi="Times New Roman" w:cs="Times New Roman"/>
        </w:rPr>
        <w:t>status</w:t>
      </w:r>
      <w:r w:rsidR="00E6783D" w:rsidRPr="00906E53">
        <w:rPr>
          <w:rFonts w:ascii="Times New Roman" w:hAnsi="Times New Roman" w:cs="Times New Roman"/>
        </w:rPr>
        <w:t xml:space="preserve"> result</w:t>
      </w:r>
      <w:r w:rsidR="00E810D7" w:rsidRPr="00906E53">
        <w:rPr>
          <w:rFonts w:ascii="Times New Roman" w:hAnsi="Times New Roman" w:cs="Times New Roman"/>
        </w:rPr>
        <w:t>s</w:t>
      </w:r>
      <w:r w:rsidR="00E6783D" w:rsidRPr="00906E53">
        <w:rPr>
          <w:rFonts w:ascii="Times New Roman" w:hAnsi="Times New Roman" w:cs="Times New Roman"/>
        </w:rPr>
        <w:t xml:space="preserve"> in the issuance of documents needed </w:t>
      </w:r>
      <w:r w:rsidR="006513D1" w:rsidRPr="00906E53">
        <w:rPr>
          <w:rFonts w:ascii="Times New Roman" w:hAnsi="Times New Roman" w:cs="Times New Roman"/>
        </w:rPr>
        <w:t xml:space="preserve">temporarily </w:t>
      </w:r>
      <w:r w:rsidR="00E6783D" w:rsidRPr="00906E53">
        <w:rPr>
          <w:rFonts w:ascii="Times New Roman" w:hAnsi="Times New Roman" w:cs="Times New Roman"/>
        </w:rPr>
        <w:t>to live</w:t>
      </w:r>
      <w:r w:rsidR="00E330E7" w:rsidRPr="00906E53">
        <w:rPr>
          <w:rFonts w:ascii="Times New Roman" w:hAnsi="Times New Roman" w:cs="Times New Roman"/>
        </w:rPr>
        <w:t>,</w:t>
      </w:r>
      <w:r w:rsidR="00E6783D" w:rsidRPr="00906E53">
        <w:rPr>
          <w:rFonts w:ascii="Times New Roman" w:hAnsi="Times New Roman" w:cs="Times New Roman"/>
        </w:rPr>
        <w:t xml:space="preserve"> and </w:t>
      </w:r>
      <w:r w:rsidR="00E330E7" w:rsidRPr="00906E53">
        <w:rPr>
          <w:rFonts w:ascii="Times New Roman" w:hAnsi="Times New Roman" w:cs="Times New Roman"/>
        </w:rPr>
        <w:t xml:space="preserve">if eligible, </w:t>
      </w:r>
      <w:r w:rsidR="00E6783D" w:rsidRPr="00906E53">
        <w:rPr>
          <w:rFonts w:ascii="Times New Roman" w:hAnsi="Times New Roman" w:cs="Times New Roman"/>
        </w:rPr>
        <w:t>work in the United States</w:t>
      </w:r>
      <w:r w:rsidR="006513D1" w:rsidRPr="00906E53">
        <w:rPr>
          <w:rFonts w:ascii="Times New Roman" w:hAnsi="Times New Roman" w:cs="Times New Roman"/>
        </w:rPr>
        <w:t>.</w:t>
      </w:r>
    </w:p>
  </w:footnote>
  <w:footnote w:id="7">
    <w:p w14:paraId="0F4AA2B9" w14:textId="218531FA" w:rsidR="008F5C14" w:rsidRPr="00906E53" w:rsidRDefault="008F5C14">
      <w:pPr>
        <w:pStyle w:val="FootnoteText"/>
        <w:rPr>
          <w:rFonts w:ascii="Times New Roman" w:hAnsi="Times New Roman" w:cs="Times New Roman"/>
        </w:rPr>
      </w:pPr>
      <w:r w:rsidRPr="00906E53">
        <w:rPr>
          <w:rStyle w:val="FootnoteReference"/>
          <w:rFonts w:ascii="Times New Roman" w:hAnsi="Times New Roman" w:cs="Times New Roman"/>
        </w:rPr>
        <w:footnoteRef/>
      </w:r>
      <w:r w:rsidRPr="00906E53">
        <w:rPr>
          <w:rFonts w:ascii="Times New Roman" w:hAnsi="Times New Roman" w:cs="Times New Roman"/>
        </w:rPr>
        <w:t xml:space="preserve"> Individuals who </w:t>
      </w:r>
      <w:r w:rsidR="00AE555C" w:rsidRPr="00906E53">
        <w:rPr>
          <w:rFonts w:ascii="Times New Roman" w:hAnsi="Times New Roman" w:cs="Times New Roman"/>
        </w:rPr>
        <w:t xml:space="preserve">contacted the </w:t>
      </w:r>
      <w:r w:rsidR="000B74FF">
        <w:rPr>
          <w:rFonts w:ascii="Times New Roman" w:hAnsi="Times New Roman" w:cs="Times New Roman"/>
        </w:rPr>
        <w:t>C</w:t>
      </w:r>
      <w:r w:rsidR="00AE555C" w:rsidRPr="00906E53">
        <w:rPr>
          <w:rFonts w:ascii="Times New Roman" w:hAnsi="Times New Roman" w:cs="Times New Roman"/>
        </w:rPr>
        <w:t xml:space="preserve">linic </w:t>
      </w:r>
      <w:r w:rsidR="00DF7A3A" w:rsidRPr="00906E53">
        <w:rPr>
          <w:rFonts w:ascii="Times New Roman" w:hAnsi="Times New Roman" w:cs="Times New Roman"/>
        </w:rPr>
        <w:t xml:space="preserve">after </w:t>
      </w:r>
      <w:r w:rsidR="00AE555C" w:rsidRPr="00906E53">
        <w:rPr>
          <w:rFonts w:ascii="Times New Roman" w:hAnsi="Times New Roman" w:cs="Times New Roman"/>
        </w:rPr>
        <w:t xml:space="preserve">the close of </w:t>
      </w:r>
      <w:r w:rsidR="001E7A08" w:rsidRPr="00906E53">
        <w:rPr>
          <w:rFonts w:ascii="Times New Roman" w:hAnsi="Times New Roman" w:cs="Times New Roman"/>
        </w:rPr>
        <w:t xml:space="preserve">Spring Term </w:t>
      </w:r>
      <w:r w:rsidR="00025A4B" w:rsidRPr="00906E53">
        <w:rPr>
          <w:rFonts w:ascii="Times New Roman" w:hAnsi="Times New Roman" w:cs="Times New Roman"/>
        </w:rPr>
        <w:t>have been</w:t>
      </w:r>
      <w:r w:rsidR="001E7A08" w:rsidRPr="00906E53">
        <w:rPr>
          <w:rFonts w:ascii="Times New Roman" w:hAnsi="Times New Roman" w:cs="Times New Roman"/>
        </w:rPr>
        <w:t xml:space="preserve"> </w:t>
      </w:r>
      <w:r w:rsidR="00F30661" w:rsidRPr="00906E53">
        <w:rPr>
          <w:rFonts w:ascii="Times New Roman" w:hAnsi="Times New Roman" w:cs="Times New Roman"/>
        </w:rPr>
        <w:t>assessed as</w:t>
      </w:r>
      <w:r w:rsidR="001E7A08" w:rsidRPr="00906E53">
        <w:rPr>
          <w:rFonts w:ascii="Times New Roman" w:hAnsi="Times New Roman" w:cs="Times New Roman"/>
        </w:rPr>
        <w:t xml:space="preserve"> to timeliness of the matter </w:t>
      </w:r>
      <w:r w:rsidR="00A40456" w:rsidRPr="00906E53">
        <w:rPr>
          <w:rFonts w:ascii="Times New Roman" w:hAnsi="Times New Roman" w:cs="Times New Roman"/>
        </w:rPr>
        <w:t xml:space="preserve">and </w:t>
      </w:r>
      <w:r w:rsidR="00405506" w:rsidRPr="00906E53">
        <w:rPr>
          <w:rFonts w:ascii="Times New Roman" w:hAnsi="Times New Roman" w:cs="Times New Roman"/>
        </w:rPr>
        <w:t>any impending deadlines.</w:t>
      </w:r>
      <w:r w:rsidR="008F67A8" w:rsidRPr="00906E53">
        <w:rPr>
          <w:rFonts w:ascii="Times New Roman" w:hAnsi="Times New Roman" w:cs="Times New Roman"/>
        </w:rPr>
        <w:t xml:space="preserve"> </w:t>
      </w:r>
      <w:r w:rsidR="00F4696A" w:rsidRPr="00906E53">
        <w:rPr>
          <w:rFonts w:ascii="Times New Roman" w:hAnsi="Times New Roman" w:cs="Times New Roman"/>
        </w:rPr>
        <w:t>Cases were prior</w:t>
      </w:r>
      <w:r w:rsidR="008854D4" w:rsidRPr="00906E53">
        <w:rPr>
          <w:rFonts w:ascii="Times New Roman" w:hAnsi="Times New Roman" w:cs="Times New Roman"/>
        </w:rPr>
        <w:t xml:space="preserve">itized </w:t>
      </w:r>
      <w:r w:rsidR="00BF68E0" w:rsidRPr="00906E53">
        <w:rPr>
          <w:rFonts w:ascii="Times New Roman" w:hAnsi="Times New Roman" w:cs="Times New Roman"/>
        </w:rPr>
        <w:t>based on the urgency of the matter</w:t>
      </w:r>
      <w:r w:rsidR="004C7E87" w:rsidRPr="00906E53">
        <w:rPr>
          <w:rFonts w:ascii="Times New Roman" w:hAnsi="Times New Roman" w:cs="Times New Roman"/>
        </w:rPr>
        <w:t xml:space="preserve">. </w:t>
      </w:r>
      <w:r w:rsidR="008A7F3E" w:rsidRPr="00906E53">
        <w:rPr>
          <w:rFonts w:ascii="Times New Roman" w:hAnsi="Times New Roman" w:cs="Times New Roman"/>
        </w:rPr>
        <w:t xml:space="preserve">The Clinic is continuing to </w:t>
      </w:r>
      <w:r w:rsidR="00DA1E9C" w:rsidRPr="00906E53">
        <w:rPr>
          <w:rFonts w:ascii="Times New Roman" w:hAnsi="Times New Roman" w:cs="Times New Roman"/>
        </w:rPr>
        <w:t>accept cases over the summer</w:t>
      </w:r>
      <w:r w:rsidR="001A1CBC" w:rsidRPr="00906E53">
        <w:rPr>
          <w:rFonts w:ascii="Times New Roman" w:hAnsi="Times New Roman" w:cs="Times New Roman"/>
        </w:rPr>
        <w:t xml:space="preserve">, while identifying work that </w:t>
      </w:r>
      <w:r w:rsidR="004E6D65" w:rsidRPr="00906E53">
        <w:rPr>
          <w:rFonts w:ascii="Times New Roman" w:hAnsi="Times New Roman" w:cs="Times New Roman"/>
        </w:rPr>
        <w:t>would most benefit students in the upcoming Fall semester</w:t>
      </w:r>
      <w:r w:rsidR="00DA1E9C" w:rsidRPr="00906E53">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E6"/>
    <w:rsid w:val="00005B7C"/>
    <w:rsid w:val="00024175"/>
    <w:rsid w:val="00025A4B"/>
    <w:rsid w:val="000271D2"/>
    <w:rsid w:val="0003007E"/>
    <w:rsid w:val="00036659"/>
    <w:rsid w:val="00041013"/>
    <w:rsid w:val="00046994"/>
    <w:rsid w:val="00050CAC"/>
    <w:rsid w:val="000553F4"/>
    <w:rsid w:val="00064953"/>
    <w:rsid w:val="0007102F"/>
    <w:rsid w:val="00095490"/>
    <w:rsid w:val="000A38BB"/>
    <w:rsid w:val="000A5097"/>
    <w:rsid w:val="000B74FF"/>
    <w:rsid w:val="000B7C56"/>
    <w:rsid w:val="000B7D8C"/>
    <w:rsid w:val="000C067A"/>
    <w:rsid w:val="000D435B"/>
    <w:rsid w:val="000E5EBA"/>
    <w:rsid w:val="000F1C9A"/>
    <w:rsid w:val="000F7D81"/>
    <w:rsid w:val="00101EBC"/>
    <w:rsid w:val="00107563"/>
    <w:rsid w:val="00124AFC"/>
    <w:rsid w:val="001266D9"/>
    <w:rsid w:val="00136893"/>
    <w:rsid w:val="00140A26"/>
    <w:rsid w:val="00145E5D"/>
    <w:rsid w:val="0015590F"/>
    <w:rsid w:val="00160593"/>
    <w:rsid w:val="00177370"/>
    <w:rsid w:val="0018006E"/>
    <w:rsid w:val="001810D3"/>
    <w:rsid w:val="00183B1D"/>
    <w:rsid w:val="00187441"/>
    <w:rsid w:val="0019792E"/>
    <w:rsid w:val="001A1CBC"/>
    <w:rsid w:val="001B2D04"/>
    <w:rsid w:val="001B50C2"/>
    <w:rsid w:val="001B7219"/>
    <w:rsid w:val="001C2C73"/>
    <w:rsid w:val="001C6CA0"/>
    <w:rsid w:val="001E7A08"/>
    <w:rsid w:val="002026B9"/>
    <w:rsid w:val="00214674"/>
    <w:rsid w:val="002159D2"/>
    <w:rsid w:val="00225C65"/>
    <w:rsid w:val="00227926"/>
    <w:rsid w:val="00231DCB"/>
    <w:rsid w:val="00232778"/>
    <w:rsid w:val="0023420C"/>
    <w:rsid w:val="002348D3"/>
    <w:rsid w:val="002478EC"/>
    <w:rsid w:val="00247A17"/>
    <w:rsid w:val="0025708A"/>
    <w:rsid w:val="002677B0"/>
    <w:rsid w:val="00280307"/>
    <w:rsid w:val="00281625"/>
    <w:rsid w:val="002858B4"/>
    <w:rsid w:val="0029518C"/>
    <w:rsid w:val="002B2E1A"/>
    <w:rsid w:val="002C3597"/>
    <w:rsid w:val="002C5990"/>
    <w:rsid w:val="00305F29"/>
    <w:rsid w:val="0031569F"/>
    <w:rsid w:val="00332ECE"/>
    <w:rsid w:val="0033421C"/>
    <w:rsid w:val="00336FC7"/>
    <w:rsid w:val="003443A5"/>
    <w:rsid w:val="00362720"/>
    <w:rsid w:val="003770DA"/>
    <w:rsid w:val="00377754"/>
    <w:rsid w:val="00392337"/>
    <w:rsid w:val="003925AE"/>
    <w:rsid w:val="003A6211"/>
    <w:rsid w:val="003B5223"/>
    <w:rsid w:val="003B64D7"/>
    <w:rsid w:val="003D18FB"/>
    <w:rsid w:val="003D487C"/>
    <w:rsid w:val="003E2DB8"/>
    <w:rsid w:val="003F15B3"/>
    <w:rsid w:val="0040335B"/>
    <w:rsid w:val="00405506"/>
    <w:rsid w:val="00440AD9"/>
    <w:rsid w:val="004444C6"/>
    <w:rsid w:val="00445C2F"/>
    <w:rsid w:val="00453500"/>
    <w:rsid w:val="00460CA2"/>
    <w:rsid w:val="00485068"/>
    <w:rsid w:val="00487061"/>
    <w:rsid w:val="004910D8"/>
    <w:rsid w:val="004939F4"/>
    <w:rsid w:val="00493CD1"/>
    <w:rsid w:val="00496078"/>
    <w:rsid w:val="004A7D1D"/>
    <w:rsid w:val="004B06E6"/>
    <w:rsid w:val="004C47C0"/>
    <w:rsid w:val="004C6E19"/>
    <w:rsid w:val="004C7E87"/>
    <w:rsid w:val="004D2141"/>
    <w:rsid w:val="004D5C60"/>
    <w:rsid w:val="004D627E"/>
    <w:rsid w:val="004E6D65"/>
    <w:rsid w:val="004F6915"/>
    <w:rsid w:val="00523DD9"/>
    <w:rsid w:val="005277E6"/>
    <w:rsid w:val="00532891"/>
    <w:rsid w:val="0054155A"/>
    <w:rsid w:val="00550B04"/>
    <w:rsid w:val="005568E3"/>
    <w:rsid w:val="0055790E"/>
    <w:rsid w:val="005614CD"/>
    <w:rsid w:val="0056224E"/>
    <w:rsid w:val="005725BF"/>
    <w:rsid w:val="00572F79"/>
    <w:rsid w:val="005A1310"/>
    <w:rsid w:val="005B25ED"/>
    <w:rsid w:val="005B2CC2"/>
    <w:rsid w:val="005B4A30"/>
    <w:rsid w:val="005B728D"/>
    <w:rsid w:val="005C7AED"/>
    <w:rsid w:val="005D47C8"/>
    <w:rsid w:val="005D5A7C"/>
    <w:rsid w:val="005E7F35"/>
    <w:rsid w:val="005F4199"/>
    <w:rsid w:val="005F73C1"/>
    <w:rsid w:val="006070B7"/>
    <w:rsid w:val="0060736C"/>
    <w:rsid w:val="00607463"/>
    <w:rsid w:val="006110B5"/>
    <w:rsid w:val="006125A4"/>
    <w:rsid w:val="0061397A"/>
    <w:rsid w:val="00625F42"/>
    <w:rsid w:val="00644707"/>
    <w:rsid w:val="00647372"/>
    <w:rsid w:val="006513D1"/>
    <w:rsid w:val="00663F49"/>
    <w:rsid w:val="0066486B"/>
    <w:rsid w:val="00670600"/>
    <w:rsid w:val="00675DBC"/>
    <w:rsid w:val="00685EAB"/>
    <w:rsid w:val="0068647A"/>
    <w:rsid w:val="006870A6"/>
    <w:rsid w:val="00687C29"/>
    <w:rsid w:val="00692A46"/>
    <w:rsid w:val="006A5603"/>
    <w:rsid w:val="006A76DC"/>
    <w:rsid w:val="006B14CA"/>
    <w:rsid w:val="006B1BAC"/>
    <w:rsid w:val="006B35E7"/>
    <w:rsid w:val="006B502C"/>
    <w:rsid w:val="006C7BAC"/>
    <w:rsid w:val="006D15DF"/>
    <w:rsid w:val="006D4DFF"/>
    <w:rsid w:val="006F196C"/>
    <w:rsid w:val="006F75D5"/>
    <w:rsid w:val="00704444"/>
    <w:rsid w:val="00715CED"/>
    <w:rsid w:val="00721707"/>
    <w:rsid w:val="007227FF"/>
    <w:rsid w:val="0072722B"/>
    <w:rsid w:val="00727FEF"/>
    <w:rsid w:val="00734677"/>
    <w:rsid w:val="007354DD"/>
    <w:rsid w:val="00736B3E"/>
    <w:rsid w:val="007408DB"/>
    <w:rsid w:val="007418B5"/>
    <w:rsid w:val="00744F12"/>
    <w:rsid w:val="007452B6"/>
    <w:rsid w:val="0075775B"/>
    <w:rsid w:val="00757AD1"/>
    <w:rsid w:val="007622A0"/>
    <w:rsid w:val="00766C1B"/>
    <w:rsid w:val="007672C2"/>
    <w:rsid w:val="00772313"/>
    <w:rsid w:val="007768DC"/>
    <w:rsid w:val="00776CCC"/>
    <w:rsid w:val="00777773"/>
    <w:rsid w:val="00791AC7"/>
    <w:rsid w:val="007948BA"/>
    <w:rsid w:val="007C5222"/>
    <w:rsid w:val="007D305A"/>
    <w:rsid w:val="007D3C0D"/>
    <w:rsid w:val="007E5179"/>
    <w:rsid w:val="008003DE"/>
    <w:rsid w:val="0080720F"/>
    <w:rsid w:val="00814E87"/>
    <w:rsid w:val="008158CA"/>
    <w:rsid w:val="0082249E"/>
    <w:rsid w:val="0082502F"/>
    <w:rsid w:val="008279F5"/>
    <w:rsid w:val="0083083C"/>
    <w:rsid w:val="008466C8"/>
    <w:rsid w:val="008558C4"/>
    <w:rsid w:val="00856423"/>
    <w:rsid w:val="0086284A"/>
    <w:rsid w:val="0087264C"/>
    <w:rsid w:val="00875B4B"/>
    <w:rsid w:val="00880113"/>
    <w:rsid w:val="008801B3"/>
    <w:rsid w:val="008854D4"/>
    <w:rsid w:val="008877E2"/>
    <w:rsid w:val="008972B8"/>
    <w:rsid w:val="008A7F3E"/>
    <w:rsid w:val="008B31BB"/>
    <w:rsid w:val="008C2CCE"/>
    <w:rsid w:val="008C2F49"/>
    <w:rsid w:val="008F19FE"/>
    <w:rsid w:val="008F226E"/>
    <w:rsid w:val="008F5078"/>
    <w:rsid w:val="008F5C14"/>
    <w:rsid w:val="008F67A8"/>
    <w:rsid w:val="008F6CF5"/>
    <w:rsid w:val="00906E53"/>
    <w:rsid w:val="00925803"/>
    <w:rsid w:val="009314A3"/>
    <w:rsid w:val="00942876"/>
    <w:rsid w:val="0094355C"/>
    <w:rsid w:val="009435C7"/>
    <w:rsid w:val="00952B19"/>
    <w:rsid w:val="009602C3"/>
    <w:rsid w:val="00961E75"/>
    <w:rsid w:val="00963F8F"/>
    <w:rsid w:val="00981DCE"/>
    <w:rsid w:val="00981EC2"/>
    <w:rsid w:val="00986556"/>
    <w:rsid w:val="009905F6"/>
    <w:rsid w:val="00990AAD"/>
    <w:rsid w:val="00993510"/>
    <w:rsid w:val="009966D5"/>
    <w:rsid w:val="00996E8D"/>
    <w:rsid w:val="009A7132"/>
    <w:rsid w:val="009B007B"/>
    <w:rsid w:val="009C3754"/>
    <w:rsid w:val="009C4A43"/>
    <w:rsid w:val="009D7EB9"/>
    <w:rsid w:val="009D7FB2"/>
    <w:rsid w:val="009E2F9A"/>
    <w:rsid w:val="009E77DC"/>
    <w:rsid w:val="009F3D9B"/>
    <w:rsid w:val="009F5A14"/>
    <w:rsid w:val="009F7BA4"/>
    <w:rsid w:val="00A01B6C"/>
    <w:rsid w:val="00A05054"/>
    <w:rsid w:val="00A0551E"/>
    <w:rsid w:val="00A05EB3"/>
    <w:rsid w:val="00A27DE9"/>
    <w:rsid w:val="00A40456"/>
    <w:rsid w:val="00A43A6E"/>
    <w:rsid w:val="00A53921"/>
    <w:rsid w:val="00A55726"/>
    <w:rsid w:val="00A57894"/>
    <w:rsid w:val="00A67635"/>
    <w:rsid w:val="00A71F31"/>
    <w:rsid w:val="00A80C2C"/>
    <w:rsid w:val="00A81086"/>
    <w:rsid w:val="00A83692"/>
    <w:rsid w:val="00AA0D11"/>
    <w:rsid w:val="00AA4259"/>
    <w:rsid w:val="00AC2165"/>
    <w:rsid w:val="00AE555C"/>
    <w:rsid w:val="00B010B8"/>
    <w:rsid w:val="00B163F2"/>
    <w:rsid w:val="00B228F1"/>
    <w:rsid w:val="00B361F1"/>
    <w:rsid w:val="00B37CA8"/>
    <w:rsid w:val="00B441E0"/>
    <w:rsid w:val="00B53F02"/>
    <w:rsid w:val="00B552F7"/>
    <w:rsid w:val="00B821AF"/>
    <w:rsid w:val="00BA6C52"/>
    <w:rsid w:val="00BC3027"/>
    <w:rsid w:val="00BD041D"/>
    <w:rsid w:val="00BF0D98"/>
    <w:rsid w:val="00BF4256"/>
    <w:rsid w:val="00BF68E0"/>
    <w:rsid w:val="00C00DC2"/>
    <w:rsid w:val="00C11391"/>
    <w:rsid w:val="00C21135"/>
    <w:rsid w:val="00C50F15"/>
    <w:rsid w:val="00C51C6C"/>
    <w:rsid w:val="00C81A07"/>
    <w:rsid w:val="00C83639"/>
    <w:rsid w:val="00CA0D8B"/>
    <w:rsid w:val="00CA52FC"/>
    <w:rsid w:val="00CA56F0"/>
    <w:rsid w:val="00CB01B9"/>
    <w:rsid w:val="00CB3718"/>
    <w:rsid w:val="00CE7B7F"/>
    <w:rsid w:val="00CF6D14"/>
    <w:rsid w:val="00D1260C"/>
    <w:rsid w:val="00D209C0"/>
    <w:rsid w:val="00D271D0"/>
    <w:rsid w:val="00D31AE9"/>
    <w:rsid w:val="00D35276"/>
    <w:rsid w:val="00D42E0B"/>
    <w:rsid w:val="00D43044"/>
    <w:rsid w:val="00D453DB"/>
    <w:rsid w:val="00D51909"/>
    <w:rsid w:val="00D65393"/>
    <w:rsid w:val="00D66DD7"/>
    <w:rsid w:val="00D761CB"/>
    <w:rsid w:val="00D84E66"/>
    <w:rsid w:val="00D85F79"/>
    <w:rsid w:val="00D929F5"/>
    <w:rsid w:val="00DA03F2"/>
    <w:rsid w:val="00DA1E9C"/>
    <w:rsid w:val="00DA5C44"/>
    <w:rsid w:val="00DB5729"/>
    <w:rsid w:val="00DB6835"/>
    <w:rsid w:val="00DB6C19"/>
    <w:rsid w:val="00DC23F3"/>
    <w:rsid w:val="00DD0F63"/>
    <w:rsid w:val="00DD19B1"/>
    <w:rsid w:val="00DD51E5"/>
    <w:rsid w:val="00DD559B"/>
    <w:rsid w:val="00DE751D"/>
    <w:rsid w:val="00DF0B37"/>
    <w:rsid w:val="00DF5DE7"/>
    <w:rsid w:val="00DF7685"/>
    <w:rsid w:val="00DF7A3A"/>
    <w:rsid w:val="00E0543B"/>
    <w:rsid w:val="00E10B63"/>
    <w:rsid w:val="00E13380"/>
    <w:rsid w:val="00E25C6B"/>
    <w:rsid w:val="00E271CD"/>
    <w:rsid w:val="00E31671"/>
    <w:rsid w:val="00E330E7"/>
    <w:rsid w:val="00E403FD"/>
    <w:rsid w:val="00E5040D"/>
    <w:rsid w:val="00E52EAA"/>
    <w:rsid w:val="00E53365"/>
    <w:rsid w:val="00E54981"/>
    <w:rsid w:val="00E5543A"/>
    <w:rsid w:val="00E6783D"/>
    <w:rsid w:val="00E756EB"/>
    <w:rsid w:val="00E7647A"/>
    <w:rsid w:val="00E773D1"/>
    <w:rsid w:val="00E810D7"/>
    <w:rsid w:val="00E81B2E"/>
    <w:rsid w:val="00E91C9D"/>
    <w:rsid w:val="00E92A55"/>
    <w:rsid w:val="00E93214"/>
    <w:rsid w:val="00EA3053"/>
    <w:rsid w:val="00EA3D20"/>
    <w:rsid w:val="00EA6390"/>
    <w:rsid w:val="00EB51EA"/>
    <w:rsid w:val="00ED0D4E"/>
    <w:rsid w:val="00ED79F4"/>
    <w:rsid w:val="00EE5300"/>
    <w:rsid w:val="00EF303A"/>
    <w:rsid w:val="00EF4AD0"/>
    <w:rsid w:val="00EF5068"/>
    <w:rsid w:val="00EF5FDE"/>
    <w:rsid w:val="00F134F2"/>
    <w:rsid w:val="00F260C1"/>
    <w:rsid w:val="00F26C8A"/>
    <w:rsid w:val="00F30661"/>
    <w:rsid w:val="00F35B5B"/>
    <w:rsid w:val="00F43261"/>
    <w:rsid w:val="00F4696A"/>
    <w:rsid w:val="00F54A8A"/>
    <w:rsid w:val="00F573D8"/>
    <w:rsid w:val="00F57EA9"/>
    <w:rsid w:val="00F62E95"/>
    <w:rsid w:val="00F7004C"/>
    <w:rsid w:val="00F7098E"/>
    <w:rsid w:val="00F75B9F"/>
    <w:rsid w:val="00F82436"/>
    <w:rsid w:val="00F85F54"/>
    <w:rsid w:val="00F901C2"/>
    <w:rsid w:val="00F949DA"/>
    <w:rsid w:val="00FA4B8C"/>
    <w:rsid w:val="00FA7544"/>
    <w:rsid w:val="00FB2164"/>
    <w:rsid w:val="00FD4B79"/>
    <w:rsid w:val="00FE29C0"/>
    <w:rsid w:val="00FE4C71"/>
    <w:rsid w:val="00FE6D81"/>
    <w:rsid w:val="00FF2DF5"/>
    <w:rsid w:val="00FF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4B59"/>
  <w15:chartTrackingRefBased/>
  <w15:docId w15:val="{506C6719-E14B-BC44-A41F-AAE9F558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7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7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7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7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7E6"/>
    <w:rPr>
      <w:rFonts w:eastAsiaTheme="majorEastAsia" w:cstheme="majorBidi"/>
      <w:color w:val="272727" w:themeColor="text1" w:themeTint="D8"/>
    </w:rPr>
  </w:style>
  <w:style w:type="paragraph" w:styleId="Title">
    <w:name w:val="Title"/>
    <w:basedOn w:val="Normal"/>
    <w:next w:val="Normal"/>
    <w:link w:val="TitleChar"/>
    <w:uiPriority w:val="10"/>
    <w:qFormat/>
    <w:rsid w:val="005277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7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7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77E6"/>
    <w:rPr>
      <w:i/>
      <w:iCs/>
      <w:color w:val="404040" w:themeColor="text1" w:themeTint="BF"/>
    </w:rPr>
  </w:style>
  <w:style w:type="paragraph" w:styleId="ListParagraph">
    <w:name w:val="List Paragraph"/>
    <w:basedOn w:val="Normal"/>
    <w:uiPriority w:val="34"/>
    <w:qFormat/>
    <w:rsid w:val="005277E6"/>
    <w:pPr>
      <w:ind w:left="720"/>
      <w:contextualSpacing/>
    </w:pPr>
  </w:style>
  <w:style w:type="character" w:styleId="IntenseEmphasis">
    <w:name w:val="Intense Emphasis"/>
    <w:basedOn w:val="DefaultParagraphFont"/>
    <w:uiPriority w:val="21"/>
    <w:qFormat/>
    <w:rsid w:val="005277E6"/>
    <w:rPr>
      <w:i/>
      <w:iCs/>
      <w:color w:val="0F4761" w:themeColor="accent1" w:themeShade="BF"/>
    </w:rPr>
  </w:style>
  <w:style w:type="paragraph" w:styleId="IntenseQuote">
    <w:name w:val="Intense Quote"/>
    <w:basedOn w:val="Normal"/>
    <w:next w:val="Normal"/>
    <w:link w:val="IntenseQuoteChar"/>
    <w:uiPriority w:val="30"/>
    <w:qFormat/>
    <w:rsid w:val="00527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7E6"/>
    <w:rPr>
      <w:i/>
      <w:iCs/>
      <w:color w:val="0F4761" w:themeColor="accent1" w:themeShade="BF"/>
    </w:rPr>
  </w:style>
  <w:style w:type="character" w:styleId="IntenseReference">
    <w:name w:val="Intense Reference"/>
    <w:basedOn w:val="DefaultParagraphFont"/>
    <w:uiPriority w:val="32"/>
    <w:qFormat/>
    <w:rsid w:val="005277E6"/>
    <w:rPr>
      <w:b/>
      <w:bCs/>
      <w:smallCaps/>
      <w:color w:val="0F4761" w:themeColor="accent1" w:themeShade="BF"/>
      <w:spacing w:val="5"/>
    </w:rPr>
  </w:style>
  <w:style w:type="paragraph" w:styleId="FootnoteText">
    <w:name w:val="footnote text"/>
    <w:basedOn w:val="Normal"/>
    <w:link w:val="FootnoteTextChar"/>
    <w:uiPriority w:val="99"/>
    <w:semiHidden/>
    <w:unhideWhenUsed/>
    <w:rsid w:val="000271D2"/>
    <w:rPr>
      <w:sz w:val="20"/>
      <w:szCs w:val="20"/>
    </w:rPr>
  </w:style>
  <w:style w:type="character" w:customStyle="1" w:styleId="FootnoteTextChar">
    <w:name w:val="Footnote Text Char"/>
    <w:basedOn w:val="DefaultParagraphFont"/>
    <w:link w:val="FootnoteText"/>
    <w:uiPriority w:val="99"/>
    <w:semiHidden/>
    <w:rsid w:val="000271D2"/>
    <w:rPr>
      <w:sz w:val="20"/>
      <w:szCs w:val="20"/>
    </w:rPr>
  </w:style>
  <w:style w:type="character" w:styleId="FootnoteReference">
    <w:name w:val="footnote reference"/>
    <w:basedOn w:val="DefaultParagraphFont"/>
    <w:uiPriority w:val="99"/>
    <w:semiHidden/>
    <w:unhideWhenUsed/>
    <w:rsid w:val="000271D2"/>
    <w:rPr>
      <w:vertAlign w:val="superscript"/>
    </w:rPr>
  </w:style>
  <w:style w:type="paragraph" w:styleId="Revision">
    <w:name w:val="Revision"/>
    <w:hidden/>
    <w:uiPriority w:val="99"/>
    <w:semiHidden/>
    <w:rsid w:val="00C11391"/>
  </w:style>
  <w:style w:type="paragraph" w:styleId="Header">
    <w:name w:val="header"/>
    <w:basedOn w:val="Normal"/>
    <w:link w:val="HeaderChar"/>
    <w:uiPriority w:val="99"/>
    <w:unhideWhenUsed/>
    <w:rsid w:val="000B74FF"/>
    <w:pPr>
      <w:tabs>
        <w:tab w:val="center" w:pos="4680"/>
        <w:tab w:val="right" w:pos="9360"/>
      </w:tabs>
    </w:pPr>
  </w:style>
  <w:style w:type="character" w:customStyle="1" w:styleId="HeaderChar">
    <w:name w:val="Header Char"/>
    <w:basedOn w:val="DefaultParagraphFont"/>
    <w:link w:val="Header"/>
    <w:uiPriority w:val="99"/>
    <w:rsid w:val="000B74FF"/>
  </w:style>
  <w:style w:type="paragraph" w:styleId="Footer">
    <w:name w:val="footer"/>
    <w:basedOn w:val="Normal"/>
    <w:link w:val="FooterChar"/>
    <w:uiPriority w:val="99"/>
    <w:unhideWhenUsed/>
    <w:rsid w:val="000B74FF"/>
    <w:pPr>
      <w:tabs>
        <w:tab w:val="center" w:pos="4680"/>
        <w:tab w:val="right" w:pos="9360"/>
      </w:tabs>
    </w:pPr>
  </w:style>
  <w:style w:type="character" w:customStyle="1" w:styleId="FooterChar">
    <w:name w:val="Footer Char"/>
    <w:basedOn w:val="DefaultParagraphFont"/>
    <w:link w:val="Footer"/>
    <w:uiPriority w:val="99"/>
    <w:rsid w:val="000B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Kozoll, Chris</dc:creator>
  <cp:keywords/>
  <dc:description/>
  <cp:lastModifiedBy>Jacobs, Melanie</cp:lastModifiedBy>
  <cp:revision>2</cp:revision>
  <dcterms:created xsi:type="dcterms:W3CDTF">2025-05-21T00:44:00Z</dcterms:created>
  <dcterms:modified xsi:type="dcterms:W3CDTF">2025-05-21T00:44:00Z</dcterms:modified>
</cp:coreProperties>
</file>